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016E9" w14:textId="77777777" w:rsidR="00EB416F" w:rsidRDefault="00EB416F" w:rsidP="00F67C60">
      <w:pPr>
        <w:spacing w:line="360" w:lineRule="auto"/>
        <w:ind w:left="567" w:right="849"/>
        <w:jc w:val="both"/>
        <w:rPr>
          <w:b/>
          <w:sz w:val="52"/>
        </w:rPr>
      </w:pPr>
    </w:p>
    <w:p w14:paraId="3BCBA3D7" w14:textId="77777777" w:rsidR="00EB416F" w:rsidRDefault="00EB416F" w:rsidP="00F67C60">
      <w:pPr>
        <w:spacing w:line="360" w:lineRule="auto"/>
        <w:ind w:left="567" w:right="849"/>
        <w:jc w:val="both"/>
        <w:rPr>
          <w:b/>
          <w:sz w:val="52"/>
        </w:rPr>
      </w:pPr>
    </w:p>
    <w:p w14:paraId="0E59411E" w14:textId="77777777" w:rsidR="00EB416F" w:rsidRDefault="00EB416F" w:rsidP="00F67C60">
      <w:pPr>
        <w:spacing w:line="360" w:lineRule="auto"/>
        <w:ind w:left="567" w:right="849"/>
        <w:jc w:val="both"/>
        <w:rPr>
          <w:b/>
          <w:sz w:val="52"/>
        </w:rPr>
      </w:pPr>
    </w:p>
    <w:p w14:paraId="6DEBF9BE" w14:textId="77777777" w:rsidR="007D4F16" w:rsidRDefault="007D4F16" w:rsidP="007D4F16">
      <w:pPr>
        <w:spacing w:line="360" w:lineRule="auto"/>
        <w:ind w:right="849"/>
        <w:jc w:val="center"/>
        <w:rPr>
          <w:b/>
          <w:sz w:val="52"/>
        </w:rPr>
      </w:pPr>
    </w:p>
    <w:p w14:paraId="279AB33F" w14:textId="77777777" w:rsidR="00EB416F" w:rsidRDefault="00EB416F" w:rsidP="00F67C60">
      <w:pPr>
        <w:spacing w:line="360" w:lineRule="auto"/>
        <w:ind w:left="567" w:right="849"/>
        <w:jc w:val="both"/>
        <w:rPr>
          <w:b/>
          <w:sz w:val="52"/>
        </w:rPr>
      </w:pPr>
    </w:p>
    <w:p w14:paraId="74DB3014" w14:textId="6EBCF781" w:rsidR="00521F4B" w:rsidRDefault="00945288" w:rsidP="00F67C60">
      <w:pPr>
        <w:spacing w:line="360" w:lineRule="auto"/>
        <w:ind w:left="567" w:right="849"/>
        <w:jc w:val="both"/>
        <w:rPr>
          <w:b/>
          <w:sz w:val="52"/>
        </w:rPr>
      </w:pPr>
      <w:r>
        <w:rPr>
          <w:b/>
          <w:sz w:val="52"/>
        </w:rPr>
        <w:t xml:space="preserve">                    </w:t>
      </w:r>
      <w:r w:rsidR="007D4F16">
        <w:rPr>
          <w:b/>
          <w:sz w:val="52"/>
        </w:rPr>
        <w:t xml:space="preserve">  </w:t>
      </w:r>
      <w:r>
        <w:rPr>
          <w:b/>
          <w:sz w:val="52"/>
        </w:rPr>
        <w:t xml:space="preserve"> </w:t>
      </w:r>
      <w:r w:rsidR="00521F4B">
        <w:rPr>
          <w:b/>
          <w:sz w:val="52"/>
        </w:rPr>
        <w:t>I.Ri.Fo.R.</w:t>
      </w:r>
    </w:p>
    <w:p w14:paraId="33A45115" w14:textId="4742F4FA" w:rsidR="00521F4B" w:rsidRDefault="007D4F16" w:rsidP="00945288">
      <w:pPr>
        <w:spacing w:line="360" w:lineRule="auto"/>
        <w:ind w:left="567" w:right="849"/>
        <w:jc w:val="both"/>
        <w:rPr>
          <w:sz w:val="28"/>
        </w:rPr>
      </w:pPr>
      <w:r>
        <w:rPr>
          <w:sz w:val="28"/>
        </w:rPr>
        <w:t xml:space="preserve">  </w:t>
      </w:r>
      <w:r w:rsidR="00521F4B">
        <w:rPr>
          <w:sz w:val="28"/>
        </w:rPr>
        <w:t>Istituto per la Ricerca, la Formazione e la Riabilitazione</w:t>
      </w:r>
      <w:r w:rsidR="00945288">
        <w:rPr>
          <w:sz w:val="28"/>
        </w:rPr>
        <w:t xml:space="preserve"> - </w:t>
      </w:r>
      <w:r w:rsidR="00521F4B">
        <w:rPr>
          <w:sz w:val="28"/>
        </w:rPr>
        <w:t>ONLUS</w:t>
      </w:r>
    </w:p>
    <w:p w14:paraId="41C75910" w14:textId="63569939" w:rsidR="00521F4B" w:rsidRDefault="00521F4B" w:rsidP="00F67C60">
      <w:pPr>
        <w:spacing w:line="360" w:lineRule="auto"/>
        <w:ind w:left="567" w:right="849"/>
        <w:jc w:val="both"/>
        <w:rPr>
          <w:sz w:val="28"/>
        </w:rPr>
      </w:pPr>
    </w:p>
    <w:p w14:paraId="0C41059D" w14:textId="77777777" w:rsidR="00C56A29" w:rsidRDefault="00C56A29" w:rsidP="00F67C60">
      <w:pPr>
        <w:spacing w:line="360" w:lineRule="auto"/>
        <w:ind w:left="567" w:right="849"/>
        <w:jc w:val="both"/>
        <w:rPr>
          <w:sz w:val="28"/>
        </w:rPr>
      </w:pPr>
    </w:p>
    <w:p w14:paraId="17B08AC4" w14:textId="77777777" w:rsidR="00521F4B" w:rsidRDefault="00521F4B" w:rsidP="00F67C60">
      <w:pPr>
        <w:spacing w:line="360" w:lineRule="auto"/>
        <w:ind w:left="567" w:right="849"/>
        <w:jc w:val="both"/>
        <w:rPr>
          <w:sz w:val="28"/>
        </w:rPr>
      </w:pPr>
    </w:p>
    <w:p w14:paraId="6AC82D69" w14:textId="42B9DC24" w:rsidR="00521F4B" w:rsidRDefault="00945288" w:rsidP="00F67C60">
      <w:pPr>
        <w:spacing w:line="360" w:lineRule="auto"/>
        <w:ind w:left="567" w:right="849"/>
        <w:jc w:val="both"/>
        <w:rPr>
          <w:b/>
          <w:sz w:val="44"/>
        </w:rPr>
      </w:pPr>
      <w:r>
        <w:rPr>
          <w:b/>
          <w:sz w:val="44"/>
        </w:rPr>
        <w:t xml:space="preserve">          </w:t>
      </w:r>
      <w:r w:rsidR="00A04C87">
        <w:rPr>
          <w:b/>
          <w:sz w:val="44"/>
        </w:rPr>
        <w:t xml:space="preserve"> </w:t>
      </w:r>
      <w:r w:rsidR="00521F4B">
        <w:rPr>
          <w:b/>
          <w:sz w:val="44"/>
        </w:rPr>
        <w:t>Relazione sulle attività del 202</w:t>
      </w:r>
      <w:r w:rsidR="006956FA">
        <w:rPr>
          <w:b/>
          <w:sz w:val="44"/>
        </w:rPr>
        <w:t>3</w:t>
      </w:r>
    </w:p>
    <w:p w14:paraId="1C82F56E" w14:textId="77777777" w:rsidR="00F90765" w:rsidRDefault="00F90765" w:rsidP="00F67C60">
      <w:pPr>
        <w:jc w:val="both"/>
      </w:pPr>
    </w:p>
    <w:p w14:paraId="670E402B" w14:textId="77777777" w:rsidR="00EB416F" w:rsidRDefault="00EB416F" w:rsidP="00F67C60">
      <w:pPr>
        <w:jc w:val="both"/>
      </w:pPr>
    </w:p>
    <w:p w14:paraId="28C0AF34" w14:textId="77777777" w:rsidR="00EB416F" w:rsidRDefault="00EB416F" w:rsidP="00F67C60">
      <w:pPr>
        <w:jc w:val="both"/>
      </w:pPr>
    </w:p>
    <w:p w14:paraId="030E21DB" w14:textId="77777777" w:rsidR="00EB416F" w:rsidRDefault="00EB416F" w:rsidP="00F67C60">
      <w:pPr>
        <w:jc w:val="both"/>
      </w:pPr>
    </w:p>
    <w:p w14:paraId="5035785E" w14:textId="77777777" w:rsidR="00EB416F" w:rsidRDefault="00EB416F" w:rsidP="00F67C60">
      <w:pPr>
        <w:jc w:val="both"/>
      </w:pPr>
    </w:p>
    <w:p w14:paraId="2E5795A1" w14:textId="77777777" w:rsidR="00EB416F" w:rsidRDefault="00EB416F" w:rsidP="00F67C60">
      <w:pPr>
        <w:jc w:val="both"/>
      </w:pPr>
    </w:p>
    <w:p w14:paraId="7114060C" w14:textId="77777777" w:rsidR="00EB416F" w:rsidRDefault="00EB416F" w:rsidP="00F67C60">
      <w:pPr>
        <w:jc w:val="both"/>
      </w:pPr>
    </w:p>
    <w:p w14:paraId="2838DBEB" w14:textId="77777777" w:rsidR="00EB416F" w:rsidRDefault="00EB416F" w:rsidP="00F67C60">
      <w:pPr>
        <w:jc w:val="both"/>
      </w:pPr>
    </w:p>
    <w:p w14:paraId="28598D08" w14:textId="77777777" w:rsidR="00EB416F" w:rsidRDefault="00EB416F" w:rsidP="00F67C60">
      <w:pPr>
        <w:jc w:val="both"/>
      </w:pPr>
    </w:p>
    <w:p w14:paraId="0E842A66" w14:textId="77777777" w:rsidR="00EB416F" w:rsidRDefault="00EB416F" w:rsidP="00F67C60">
      <w:pPr>
        <w:jc w:val="both"/>
      </w:pPr>
    </w:p>
    <w:p w14:paraId="7F5B5142" w14:textId="77777777" w:rsidR="00EB416F" w:rsidRDefault="00EB416F" w:rsidP="00F67C60">
      <w:pPr>
        <w:jc w:val="both"/>
      </w:pPr>
    </w:p>
    <w:p w14:paraId="6D4958BF" w14:textId="77777777" w:rsidR="00EB416F" w:rsidRDefault="00EB416F" w:rsidP="00F67C60">
      <w:pPr>
        <w:jc w:val="both"/>
      </w:pPr>
    </w:p>
    <w:p w14:paraId="31DE7652" w14:textId="77777777" w:rsidR="00EB416F" w:rsidRDefault="00EB416F" w:rsidP="00F67C60">
      <w:pPr>
        <w:jc w:val="both"/>
      </w:pPr>
    </w:p>
    <w:p w14:paraId="3E6E0706" w14:textId="77777777" w:rsidR="00EB416F" w:rsidRDefault="00EB416F" w:rsidP="00F67C60">
      <w:pPr>
        <w:jc w:val="both"/>
      </w:pPr>
    </w:p>
    <w:p w14:paraId="1E1045DA" w14:textId="77777777" w:rsidR="00EB416F" w:rsidRDefault="00EB416F" w:rsidP="00F67C60">
      <w:pPr>
        <w:jc w:val="both"/>
      </w:pPr>
    </w:p>
    <w:p w14:paraId="71547969" w14:textId="77777777" w:rsidR="00EB416F" w:rsidRDefault="00EB416F" w:rsidP="00F67C60">
      <w:pPr>
        <w:jc w:val="both"/>
      </w:pPr>
    </w:p>
    <w:p w14:paraId="50C29A58" w14:textId="77777777" w:rsidR="00EB416F" w:rsidRDefault="00EB416F" w:rsidP="00F67C60">
      <w:pPr>
        <w:jc w:val="both"/>
      </w:pPr>
    </w:p>
    <w:p w14:paraId="54A7FCB5" w14:textId="77777777" w:rsidR="00EB416F" w:rsidRDefault="00EB416F" w:rsidP="00F67C60">
      <w:pPr>
        <w:jc w:val="both"/>
      </w:pPr>
    </w:p>
    <w:p w14:paraId="4B968452" w14:textId="77777777" w:rsidR="00EB416F" w:rsidRDefault="00EB416F" w:rsidP="00F67C60">
      <w:pPr>
        <w:jc w:val="both"/>
      </w:pPr>
    </w:p>
    <w:p w14:paraId="685F0C16" w14:textId="77777777" w:rsidR="00EB416F" w:rsidRDefault="00EB416F" w:rsidP="00F67C60">
      <w:pPr>
        <w:jc w:val="both"/>
      </w:pPr>
    </w:p>
    <w:p w14:paraId="215FA114" w14:textId="77777777" w:rsidR="00D35E35" w:rsidRDefault="00D35E35" w:rsidP="00F67C60">
      <w:pPr>
        <w:spacing w:line="360" w:lineRule="auto"/>
        <w:ind w:left="567" w:right="849"/>
        <w:jc w:val="both"/>
        <w:rPr>
          <w:b/>
          <w:sz w:val="28"/>
        </w:rPr>
      </w:pPr>
    </w:p>
    <w:p w14:paraId="7950AF4E" w14:textId="77777777" w:rsidR="00663FF7" w:rsidRDefault="00663FF7" w:rsidP="00F67C60">
      <w:pPr>
        <w:spacing w:line="360" w:lineRule="auto"/>
        <w:ind w:left="567" w:right="849"/>
        <w:jc w:val="both"/>
        <w:rPr>
          <w:b/>
          <w:sz w:val="28"/>
        </w:rPr>
      </w:pPr>
    </w:p>
    <w:p w14:paraId="1D3D4C88" w14:textId="77777777" w:rsidR="001B7815" w:rsidRDefault="001B7815" w:rsidP="00663FF7">
      <w:pPr>
        <w:spacing w:line="360" w:lineRule="auto"/>
        <w:ind w:left="567" w:right="849"/>
        <w:jc w:val="both"/>
        <w:rPr>
          <w:b/>
          <w:sz w:val="28"/>
        </w:rPr>
      </w:pPr>
    </w:p>
    <w:p w14:paraId="34493A85" w14:textId="65F0E472" w:rsidR="00EB416F" w:rsidRDefault="00EB416F" w:rsidP="00C56A29">
      <w:pPr>
        <w:spacing w:line="360" w:lineRule="auto"/>
        <w:ind w:left="708" w:right="849" w:firstLine="708"/>
        <w:jc w:val="both"/>
        <w:rPr>
          <w:b/>
          <w:sz w:val="28"/>
        </w:rPr>
      </w:pPr>
      <w:r w:rsidRPr="00EB416F">
        <w:rPr>
          <w:b/>
          <w:sz w:val="28"/>
        </w:rPr>
        <w:t>Relazione sulle attività dell'I.Ri.Fo.R. ONLUS</w:t>
      </w:r>
      <w:r w:rsidR="00663FF7">
        <w:rPr>
          <w:b/>
          <w:sz w:val="28"/>
        </w:rPr>
        <w:t xml:space="preserve"> </w:t>
      </w:r>
      <w:r w:rsidRPr="00EB416F">
        <w:rPr>
          <w:b/>
          <w:sz w:val="28"/>
        </w:rPr>
        <w:t>nel 202</w:t>
      </w:r>
      <w:r w:rsidR="006956FA">
        <w:rPr>
          <w:b/>
          <w:sz w:val="28"/>
        </w:rPr>
        <w:t>3</w:t>
      </w:r>
    </w:p>
    <w:p w14:paraId="7856D176" w14:textId="77777777" w:rsidR="009F73DB" w:rsidRPr="00EB416F" w:rsidRDefault="009F73DB" w:rsidP="00F67C60">
      <w:pPr>
        <w:spacing w:line="360" w:lineRule="auto"/>
        <w:ind w:left="567" w:right="849"/>
        <w:jc w:val="both"/>
        <w:rPr>
          <w:b/>
          <w:sz w:val="28"/>
        </w:rPr>
      </w:pPr>
    </w:p>
    <w:p w14:paraId="48F4A4F2" w14:textId="77777777" w:rsidR="001B7815" w:rsidRDefault="001B7815" w:rsidP="00F67C60">
      <w:pPr>
        <w:spacing w:line="360" w:lineRule="auto"/>
        <w:ind w:left="567" w:right="849"/>
        <w:jc w:val="both"/>
        <w:rPr>
          <w:b/>
        </w:rPr>
      </w:pPr>
    </w:p>
    <w:p w14:paraId="35AE9135" w14:textId="39ACE823" w:rsidR="00EB416F" w:rsidRPr="00EB416F" w:rsidRDefault="001B7815" w:rsidP="001B7815">
      <w:pPr>
        <w:spacing w:line="360" w:lineRule="auto"/>
        <w:ind w:left="3542" w:right="849"/>
        <w:jc w:val="both"/>
        <w:rPr>
          <w:b/>
        </w:rPr>
      </w:pPr>
      <w:r>
        <w:rPr>
          <w:b/>
        </w:rPr>
        <w:t xml:space="preserve">     </w:t>
      </w:r>
      <w:r w:rsidR="00EB416F" w:rsidRPr="00EB416F">
        <w:rPr>
          <w:b/>
        </w:rPr>
        <w:t>Premessa</w:t>
      </w:r>
    </w:p>
    <w:p w14:paraId="0505631E" w14:textId="77777777" w:rsidR="00EB416F" w:rsidRPr="00EB416F" w:rsidRDefault="00EB416F" w:rsidP="00F67C60">
      <w:pPr>
        <w:spacing w:line="360" w:lineRule="auto"/>
        <w:ind w:left="567" w:right="851" w:firstLine="284"/>
        <w:jc w:val="both"/>
        <w:rPr>
          <w:sz w:val="16"/>
        </w:rPr>
      </w:pPr>
    </w:p>
    <w:p w14:paraId="3AB8269A" w14:textId="621920A8" w:rsidR="00EB416F" w:rsidRPr="00EB416F" w:rsidRDefault="00EB416F" w:rsidP="00F67C60">
      <w:pPr>
        <w:spacing w:line="360" w:lineRule="auto"/>
        <w:ind w:left="567" w:right="851" w:firstLine="284"/>
        <w:jc w:val="both"/>
      </w:pPr>
      <w:r w:rsidRPr="00EB416F">
        <w:t>L'I.Ri.Fo.R., Istituto per la Ricerca, la Formazione e la Riabilitazione ONLUS, proseguendo nel cammino intrapreso all’indomani della sua costituzione – avvenuta nel febbraio del 1991 - anche nel momento consuntivo delle attività svolte nel 202</w:t>
      </w:r>
      <w:r w:rsidR="006956FA">
        <w:t>3</w:t>
      </w:r>
      <w:r w:rsidRPr="00EB416F">
        <w:t xml:space="preserve"> conferma un</w:t>
      </w:r>
      <w:r w:rsidR="002E16F3">
        <w:t>a</w:t>
      </w:r>
      <w:r w:rsidRPr="00EB416F">
        <w:t xml:space="preserve"> tend</w:t>
      </w:r>
      <w:r w:rsidR="002E16F3">
        <w:t>enza</w:t>
      </w:r>
      <w:r w:rsidRPr="00EB416F">
        <w:t xml:space="preserve"> operativ</w:t>
      </w:r>
      <w:r w:rsidR="002E16F3">
        <w:t>a</w:t>
      </w:r>
      <w:r w:rsidRPr="00EB416F">
        <w:t xml:space="preserve"> caratterizzat</w:t>
      </w:r>
      <w:r w:rsidR="002E16F3">
        <w:t>a</w:t>
      </w:r>
      <w:r w:rsidRPr="00EB416F">
        <w:t xml:space="preserve"> da una </w:t>
      </w:r>
      <w:r w:rsidR="00B20916">
        <w:t>rilev</w:t>
      </w:r>
      <w:r w:rsidRPr="00EB416F">
        <w:t xml:space="preserve">ante </w:t>
      </w:r>
      <w:r w:rsidR="00B20916">
        <w:t xml:space="preserve">gamma </w:t>
      </w:r>
      <w:r w:rsidRPr="00EB416F">
        <w:t>di interventi e attività di elevato livello qualitativo su tutto il territorio nazionale a favore dei minorati della vista</w:t>
      </w:r>
      <w:r w:rsidR="002E16F3">
        <w:t>,</w:t>
      </w:r>
      <w:r w:rsidR="009A1638">
        <w:t xml:space="preserve"> includendo</w:t>
      </w:r>
      <w:r w:rsidR="00B20916">
        <w:t xml:space="preserve">, mediante </w:t>
      </w:r>
      <w:r w:rsidR="009A1638">
        <w:t>progetti specifici</w:t>
      </w:r>
      <w:r w:rsidR="00B20916">
        <w:t>,</w:t>
      </w:r>
      <w:r w:rsidR="009A1638">
        <w:t xml:space="preserve"> anche </w:t>
      </w:r>
      <w:r w:rsidR="00B20916">
        <w:t xml:space="preserve">le persone </w:t>
      </w:r>
      <w:r w:rsidR="009A1638">
        <w:t>con minorazioni plurime</w:t>
      </w:r>
      <w:r w:rsidR="002E16F3">
        <w:t xml:space="preserve"> e complesse</w:t>
      </w:r>
      <w:r w:rsidR="009A1638">
        <w:t>.</w:t>
      </w:r>
    </w:p>
    <w:p w14:paraId="6350A487" w14:textId="398517CF" w:rsidR="002E16F3" w:rsidRDefault="00B20916" w:rsidP="006956FA">
      <w:pPr>
        <w:spacing w:line="360" w:lineRule="auto"/>
        <w:ind w:left="567" w:right="851" w:firstLine="284"/>
        <w:jc w:val="both"/>
      </w:pPr>
      <w:r>
        <w:t xml:space="preserve">      </w:t>
      </w:r>
      <w:r w:rsidR="005E6702">
        <w:t>L</w:t>
      </w:r>
      <w:r w:rsidR="00EB416F" w:rsidRPr="00EB416F">
        <w:t xml:space="preserve">’anno appena trascorso ha </w:t>
      </w:r>
      <w:r w:rsidR="0004354C">
        <w:t xml:space="preserve">risentito della </w:t>
      </w:r>
      <w:r w:rsidR="002E16F3">
        <w:t xml:space="preserve">difficile </w:t>
      </w:r>
      <w:r w:rsidR="006956FA">
        <w:t xml:space="preserve">situazione </w:t>
      </w:r>
      <w:r w:rsidR="002E16F3">
        <w:t>internazionale c</w:t>
      </w:r>
      <w:r w:rsidR="006956FA">
        <w:t xml:space="preserve">ausata </w:t>
      </w:r>
      <w:r w:rsidR="002E16F3">
        <w:t>d</w:t>
      </w:r>
      <w:r w:rsidR="006956FA">
        <w:t>a</w:t>
      </w:r>
      <w:r w:rsidR="002E16F3">
        <w:t xml:space="preserve">l conflitto nel cuore dell’Europa, le cui conseguenze hanno causato aggravi di costi e oneri a carico delle persone e delle istituzioni in tutti i settori, con particolare riguardo alle materie prime, all’energia e, a cascata a tutti gli altri aspetti inerenti </w:t>
      </w:r>
      <w:proofErr w:type="gramStart"/>
      <w:r w:rsidR="002E16F3">
        <w:t>la</w:t>
      </w:r>
      <w:proofErr w:type="gramEnd"/>
      <w:r w:rsidR="002E16F3">
        <w:t xml:space="preserve"> vita sociale e materiale di ciascuno di noi.</w:t>
      </w:r>
    </w:p>
    <w:p w14:paraId="5A21B90D" w14:textId="052AB3FB" w:rsidR="00CA2335" w:rsidRDefault="006956FA" w:rsidP="00F67C60">
      <w:pPr>
        <w:spacing w:line="360" w:lineRule="auto"/>
        <w:ind w:left="567" w:right="851" w:firstLine="284"/>
        <w:jc w:val="both"/>
      </w:pPr>
      <w:r>
        <w:t xml:space="preserve">Ciononostante non si è arrestato </w:t>
      </w:r>
      <w:r w:rsidR="0004354C" w:rsidRPr="0004354C">
        <w:t xml:space="preserve">il </w:t>
      </w:r>
      <w:r w:rsidR="002E16F3">
        <w:t>proces</w:t>
      </w:r>
      <w:r w:rsidR="0004354C" w:rsidRPr="0004354C">
        <w:t xml:space="preserve">so </w:t>
      </w:r>
      <w:r w:rsidR="002E16F3">
        <w:t xml:space="preserve">di applicazione di </w:t>
      </w:r>
      <w:r w:rsidR="0004354C" w:rsidRPr="0004354C">
        <w:t>nuove modalità organizzative delle attività programmate</w:t>
      </w:r>
      <w:r w:rsidR="0004354C">
        <w:t xml:space="preserve"> e</w:t>
      </w:r>
      <w:r w:rsidR="005E6702">
        <w:t xml:space="preserve">d è stato </w:t>
      </w:r>
      <w:r w:rsidR="000F220D">
        <w:t>conferma</w:t>
      </w:r>
      <w:r w:rsidR="005E6702">
        <w:t>to</w:t>
      </w:r>
      <w:r w:rsidR="000F220D">
        <w:t xml:space="preserve"> </w:t>
      </w:r>
      <w:r w:rsidR="00EB416F" w:rsidRPr="00EB416F">
        <w:t>il</w:t>
      </w:r>
      <w:r w:rsidR="00A37D40">
        <w:t xml:space="preserve"> ruolo dell’Istituto, che </w:t>
      </w:r>
      <w:r w:rsidR="00A37D40" w:rsidRPr="00A37D40">
        <w:t>ha prosegui</w:t>
      </w:r>
      <w:r w:rsidR="005E6702">
        <w:t>to</w:t>
      </w:r>
      <w:r w:rsidR="00A37D40" w:rsidRPr="00A37D40">
        <w:t xml:space="preserve"> nell’erogazione dei servizi e </w:t>
      </w:r>
      <w:r w:rsidR="002F2EC1">
        <w:t xml:space="preserve">nello sviluppo </w:t>
      </w:r>
      <w:r w:rsidR="00A37D40" w:rsidRPr="00A37D40">
        <w:t>delle a</w:t>
      </w:r>
      <w:r w:rsidR="002F2EC1">
        <w:t>zioni</w:t>
      </w:r>
      <w:r w:rsidR="00A37D40" w:rsidRPr="00A37D40">
        <w:t xml:space="preserve"> in tutt</w:t>
      </w:r>
      <w:r w:rsidR="002F2EC1">
        <w:t>e</w:t>
      </w:r>
      <w:r w:rsidR="00A37D40" w:rsidRPr="00A37D40">
        <w:t xml:space="preserve"> </w:t>
      </w:r>
      <w:r w:rsidR="000E2830">
        <w:t>le</w:t>
      </w:r>
      <w:r w:rsidR="00A37D40" w:rsidRPr="00A37D40">
        <w:t xml:space="preserve"> mod</w:t>
      </w:r>
      <w:r w:rsidR="000E2830">
        <w:t>al</w:t>
      </w:r>
      <w:r w:rsidR="00A37D40" w:rsidRPr="00A37D40">
        <w:t>i</w:t>
      </w:r>
      <w:r w:rsidR="000E2830">
        <w:t>tà</w:t>
      </w:r>
      <w:r w:rsidR="00A37D40" w:rsidRPr="00A37D40">
        <w:t xml:space="preserve"> </w:t>
      </w:r>
      <w:r w:rsidR="002E16F3">
        <w:t xml:space="preserve">previste, continuando a </w:t>
      </w:r>
      <w:r w:rsidR="00A37D40" w:rsidRPr="00A37D40">
        <w:t>da</w:t>
      </w:r>
      <w:r w:rsidR="002E16F3">
        <w:t>re</w:t>
      </w:r>
      <w:r w:rsidR="00A37D40" w:rsidRPr="00A37D40">
        <w:t xml:space="preserve"> pieno i</w:t>
      </w:r>
      <w:r w:rsidR="00F41352">
        <w:t xml:space="preserve">mpulso </w:t>
      </w:r>
      <w:r w:rsidR="002E16F3">
        <w:t xml:space="preserve">anche </w:t>
      </w:r>
      <w:r w:rsidR="00F41352">
        <w:t xml:space="preserve">alle </w:t>
      </w:r>
      <w:r w:rsidR="000E2830">
        <w:t xml:space="preserve">piattaforme on line </w:t>
      </w:r>
      <w:bookmarkStart w:id="0" w:name="_GoBack"/>
      <w:bookmarkEnd w:id="0"/>
      <w:r w:rsidR="002E16F3">
        <w:t>riprendendo</w:t>
      </w:r>
      <w:r w:rsidR="00740902">
        <w:t>,</w:t>
      </w:r>
      <w:r w:rsidR="00B20916">
        <w:t xml:space="preserve"> con </w:t>
      </w:r>
      <w:r w:rsidR="002E16F3">
        <w:t>vigore</w:t>
      </w:r>
      <w:r w:rsidR="00B20916">
        <w:t>, pur sempre</w:t>
      </w:r>
      <w:r w:rsidR="002E16F3">
        <w:t xml:space="preserve"> </w:t>
      </w:r>
      <w:r w:rsidR="00A37D40" w:rsidRPr="00A37D40">
        <w:t xml:space="preserve">in </w:t>
      </w:r>
      <w:r w:rsidR="002E16F3">
        <w:t xml:space="preserve">piena </w:t>
      </w:r>
      <w:r w:rsidR="00A37D40" w:rsidRPr="00A37D40">
        <w:t>sicurezza</w:t>
      </w:r>
      <w:r w:rsidR="00F41352">
        <w:t xml:space="preserve"> le attività in presenza.</w:t>
      </w:r>
    </w:p>
    <w:p w14:paraId="629C3A36" w14:textId="51F68BF3" w:rsidR="00AA64EE" w:rsidRDefault="00B20916" w:rsidP="00F67C60">
      <w:pPr>
        <w:spacing w:line="360" w:lineRule="auto"/>
        <w:ind w:left="567" w:right="851" w:firstLine="284"/>
        <w:jc w:val="both"/>
      </w:pPr>
      <w:r>
        <w:t xml:space="preserve">      </w:t>
      </w:r>
      <w:r w:rsidR="002E16F3">
        <w:t>I</w:t>
      </w:r>
      <w:r w:rsidR="00F20C8E">
        <w:t>l Comitato Tecnico Scientifico</w:t>
      </w:r>
      <w:r w:rsidR="005E6702">
        <w:t xml:space="preserve"> Nazionale </w:t>
      </w:r>
      <w:r w:rsidR="006956FA">
        <w:t>ha proseguito l’</w:t>
      </w:r>
      <w:r w:rsidR="002E16F3">
        <w:t>approfondi</w:t>
      </w:r>
      <w:r w:rsidR="006956FA">
        <w:t>mento</w:t>
      </w:r>
      <w:r w:rsidR="002E16F3">
        <w:t xml:space="preserve"> e </w:t>
      </w:r>
      <w:r w:rsidR="006956FA">
        <w:t>l’</w:t>
      </w:r>
      <w:r w:rsidR="002E16F3">
        <w:t>arricchi</w:t>
      </w:r>
      <w:r w:rsidR="006956FA">
        <w:t>mento</w:t>
      </w:r>
      <w:r w:rsidR="002E16F3">
        <w:t xml:space="preserve"> </w:t>
      </w:r>
      <w:r w:rsidR="006956FA">
        <w:t>del</w:t>
      </w:r>
      <w:r w:rsidR="002E16F3">
        <w:t xml:space="preserve">le proposte </w:t>
      </w:r>
      <w:r w:rsidR="000E2830">
        <w:t>progettual</w:t>
      </w:r>
      <w:r w:rsidR="002E16F3">
        <w:t>i</w:t>
      </w:r>
      <w:r w:rsidR="000E2830">
        <w:t xml:space="preserve"> e </w:t>
      </w:r>
      <w:r w:rsidR="006956FA">
        <w:t>del</w:t>
      </w:r>
      <w:r w:rsidR="002E16F3">
        <w:t xml:space="preserve">le modalità </w:t>
      </w:r>
      <w:r w:rsidR="000E2830">
        <w:t>valutativ</w:t>
      </w:r>
      <w:r w:rsidR="002E16F3">
        <w:t>e</w:t>
      </w:r>
      <w:r w:rsidR="000E2830">
        <w:t xml:space="preserve"> </w:t>
      </w:r>
      <w:r w:rsidR="002E16F3">
        <w:t xml:space="preserve">per </w:t>
      </w:r>
      <w:r w:rsidR="004E4543">
        <w:t>rinnovare e innovare l</w:t>
      </w:r>
      <w:r w:rsidR="000E2830">
        <w:t>e</w:t>
      </w:r>
      <w:r w:rsidR="004E4543">
        <w:t xml:space="preserve"> </w:t>
      </w:r>
      <w:r w:rsidR="002E16F3">
        <w:t>iniziative promosse dal</w:t>
      </w:r>
      <w:r w:rsidR="004E4543">
        <w:t xml:space="preserve">l’Istituto alle sue strutture </w:t>
      </w:r>
      <w:r w:rsidR="000E2830">
        <w:t>e a</w:t>
      </w:r>
      <w:r w:rsidR="00DB62C0">
        <w:t>gli</w:t>
      </w:r>
      <w:r w:rsidR="000E2830">
        <w:t xml:space="preserve"> utenti </w:t>
      </w:r>
      <w:r w:rsidR="004E4543">
        <w:t>su tutto il territorio nazionale</w:t>
      </w:r>
      <w:r w:rsidR="000E2830">
        <w:t xml:space="preserve">, ponendo il Consiglio di Amministrazione </w:t>
      </w:r>
      <w:r w:rsidR="00DB62C0">
        <w:t xml:space="preserve">Nazionale </w:t>
      </w:r>
      <w:r w:rsidR="000E2830">
        <w:t xml:space="preserve">nelle condizioni più idonee per considerare, giudicare, </w:t>
      </w:r>
      <w:r w:rsidR="00AA64EE">
        <w:t xml:space="preserve">promuovere, </w:t>
      </w:r>
      <w:r w:rsidR="000E2830">
        <w:t xml:space="preserve">autorizzare le diverse azioni </w:t>
      </w:r>
      <w:r w:rsidR="00AA64EE">
        <w:t>derivanti dai bandi emanati</w:t>
      </w:r>
      <w:r w:rsidR="004E4543">
        <w:t>.</w:t>
      </w:r>
    </w:p>
    <w:p w14:paraId="6855E4CB" w14:textId="516C2380" w:rsidR="006956FA" w:rsidRDefault="00B20916" w:rsidP="00F67C60">
      <w:pPr>
        <w:spacing w:line="360" w:lineRule="auto"/>
        <w:ind w:left="567" w:right="851" w:firstLine="284"/>
        <w:jc w:val="both"/>
      </w:pPr>
      <w:r>
        <w:t xml:space="preserve">      </w:t>
      </w:r>
      <w:r w:rsidR="006956FA">
        <w:t xml:space="preserve">Prosegue anche il </w:t>
      </w:r>
      <w:r w:rsidR="00DF3405">
        <w:t>sostegn</w:t>
      </w:r>
      <w:r w:rsidR="006956FA">
        <w:t>o de</w:t>
      </w:r>
      <w:r w:rsidR="00DF3405">
        <w:t xml:space="preserve">l nostro </w:t>
      </w:r>
      <w:r w:rsidR="00B67C8E">
        <w:t>I</w:t>
      </w:r>
      <w:r w:rsidR="00DF3405">
        <w:t xml:space="preserve">stituto al rafforzamento dei </w:t>
      </w:r>
      <w:r w:rsidR="00CA2335">
        <w:t>C</w:t>
      </w:r>
      <w:r w:rsidR="00DF3405">
        <w:t>entri di consulenza</w:t>
      </w:r>
      <w:r w:rsidR="00DA7E01">
        <w:t xml:space="preserve"> </w:t>
      </w:r>
      <w:proofErr w:type="spellStart"/>
      <w:r w:rsidR="00DF3405">
        <w:t>tiflodidattica</w:t>
      </w:r>
      <w:proofErr w:type="spellEnd"/>
      <w:r w:rsidR="006956FA">
        <w:t>,</w:t>
      </w:r>
      <w:r w:rsidR="00C02006">
        <w:t xml:space="preserve"> volti a favorire e sostenere il processo di inclusione scolastica su tutto il territorio</w:t>
      </w:r>
      <w:r>
        <w:t xml:space="preserve"> nazionale, d’intesa con l’Unione e in collaborazione con la Biblioteca Italiana per Ciechi e la Federazione Pro Ciechi</w:t>
      </w:r>
      <w:r w:rsidR="00C02006">
        <w:t>.</w:t>
      </w:r>
      <w:r w:rsidR="00CA2335">
        <w:t xml:space="preserve"> </w:t>
      </w:r>
    </w:p>
    <w:p w14:paraId="7A114FC1" w14:textId="14C0A12C" w:rsidR="00F82F7E" w:rsidRPr="006956FA" w:rsidRDefault="00B20916" w:rsidP="006956FA">
      <w:pPr>
        <w:spacing w:line="360" w:lineRule="auto"/>
        <w:ind w:left="567" w:right="851" w:firstLine="284"/>
        <w:jc w:val="both"/>
      </w:pPr>
      <w:r>
        <w:lastRenderedPageBreak/>
        <w:t xml:space="preserve">      </w:t>
      </w:r>
      <w:r w:rsidR="006956FA">
        <w:t>Q</w:t>
      </w:r>
      <w:r w:rsidR="00DF3405">
        <w:t xml:space="preserve">uesto </w:t>
      </w:r>
      <w:r w:rsidR="00C02006">
        <w:t xml:space="preserve">impegno non solo </w:t>
      </w:r>
      <w:r w:rsidR="00DF3405">
        <w:t xml:space="preserve">economico, </w:t>
      </w:r>
      <w:r w:rsidR="00C02006">
        <w:t xml:space="preserve">ma anche programmatico </w:t>
      </w:r>
      <w:r w:rsidR="00DF3405">
        <w:t>da noi sostenuto con</w:t>
      </w:r>
      <w:r w:rsidR="00DA7E01">
        <w:t xml:space="preserve"> gli altri </w:t>
      </w:r>
      <w:r w:rsidR="00CA2335">
        <w:t>E</w:t>
      </w:r>
      <w:r w:rsidR="00DA7E01">
        <w:t xml:space="preserve">nti, ha portato a </w:t>
      </w:r>
      <w:r w:rsidR="009A1638">
        <w:t>far crescere</w:t>
      </w:r>
      <w:r w:rsidR="00DA7E01">
        <w:t xml:space="preserve"> qualificazione e presenza nella rete </w:t>
      </w:r>
      <w:r w:rsidR="00C02006">
        <w:t xml:space="preserve">del supporto scolastico </w:t>
      </w:r>
      <w:r w:rsidR="00DA7E01">
        <w:t xml:space="preserve">del nostro </w:t>
      </w:r>
      <w:r w:rsidR="00AA64EE">
        <w:t>P</w:t>
      </w:r>
      <w:r w:rsidR="00DA7E01">
        <w:t>aese</w:t>
      </w:r>
      <w:r w:rsidR="00AA64EE">
        <w:t>,</w:t>
      </w:r>
      <w:r w:rsidR="00DA7E01">
        <w:t xml:space="preserve"> </w:t>
      </w:r>
      <w:r w:rsidR="00C02006">
        <w:t xml:space="preserve">assolvendo a </w:t>
      </w:r>
      <w:r w:rsidR="00DA7E01">
        <w:t xml:space="preserve">un grande servizio </w:t>
      </w:r>
      <w:r w:rsidR="00AA64EE">
        <w:t xml:space="preserve">per il percorso di </w:t>
      </w:r>
      <w:r w:rsidR="00DA7E01">
        <w:t xml:space="preserve">inclusione </w:t>
      </w:r>
      <w:r>
        <w:t xml:space="preserve">scolastica </w:t>
      </w:r>
      <w:r w:rsidR="00DA7E01">
        <w:t>de</w:t>
      </w:r>
      <w:r w:rsidR="00AA64EE">
        <w:t>lle persone con</w:t>
      </w:r>
      <w:r w:rsidR="00DA7E01">
        <w:t xml:space="preserve"> disabili</w:t>
      </w:r>
      <w:r w:rsidR="00AA64EE">
        <w:t>tà</w:t>
      </w:r>
      <w:r w:rsidR="00DA7E01">
        <w:t xml:space="preserve"> </w:t>
      </w:r>
      <w:r w:rsidR="00AA64EE">
        <w:t xml:space="preserve">visiva, </w:t>
      </w:r>
      <w:r w:rsidR="00DA7E01">
        <w:t>ivi compres</w:t>
      </w:r>
      <w:r w:rsidR="00AA64EE">
        <w:t>e</w:t>
      </w:r>
      <w:r w:rsidR="00DA7E01">
        <w:t xml:space="preserve"> quell</w:t>
      </w:r>
      <w:r w:rsidR="00AA64EE">
        <w:t>e</w:t>
      </w:r>
      <w:r w:rsidR="00DA7E01">
        <w:t xml:space="preserve"> con minorazioni aggiuntive</w:t>
      </w:r>
      <w:r w:rsidR="00AA64EE">
        <w:t>.</w:t>
      </w:r>
    </w:p>
    <w:p w14:paraId="405D0E29" w14:textId="77777777" w:rsidR="00F82F7E" w:rsidRDefault="00F82F7E" w:rsidP="00F67C60">
      <w:pPr>
        <w:spacing w:line="360" w:lineRule="auto"/>
        <w:ind w:left="567" w:right="851" w:firstLine="284"/>
        <w:jc w:val="both"/>
        <w:rPr>
          <w:b/>
        </w:rPr>
      </w:pPr>
    </w:p>
    <w:p w14:paraId="46B5FFC9" w14:textId="77777777" w:rsidR="00C9086E" w:rsidRDefault="00C9086E" w:rsidP="00F67C60">
      <w:pPr>
        <w:spacing w:line="360" w:lineRule="auto"/>
        <w:ind w:left="567" w:right="851" w:firstLine="284"/>
        <w:jc w:val="both"/>
        <w:rPr>
          <w:b/>
        </w:rPr>
      </w:pPr>
    </w:p>
    <w:p w14:paraId="1014956C" w14:textId="7ECEC2E6" w:rsidR="00F46A7D" w:rsidRDefault="00F46A7D" w:rsidP="001B7815">
      <w:pPr>
        <w:spacing w:line="360" w:lineRule="auto"/>
        <w:ind w:left="3256" w:right="851" w:firstLine="284"/>
        <w:jc w:val="both"/>
        <w:rPr>
          <w:b/>
        </w:rPr>
      </w:pPr>
      <w:r>
        <w:rPr>
          <w:b/>
        </w:rPr>
        <w:t>A</w:t>
      </w:r>
      <w:r w:rsidR="00203475" w:rsidRPr="00203475">
        <w:rPr>
          <w:b/>
        </w:rPr>
        <w:t>ttività</w:t>
      </w:r>
      <w:r w:rsidRPr="00F46A7D">
        <w:rPr>
          <w:b/>
        </w:rPr>
        <w:t xml:space="preserve"> istituzionali</w:t>
      </w:r>
    </w:p>
    <w:p w14:paraId="15F5C6C7" w14:textId="77777777" w:rsidR="009018F7" w:rsidRPr="00F46A7D" w:rsidRDefault="009018F7" w:rsidP="00F67C60">
      <w:pPr>
        <w:spacing w:line="360" w:lineRule="auto"/>
        <w:ind w:left="567" w:right="851" w:firstLine="284"/>
        <w:jc w:val="both"/>
        <w:rPr>
          <w:b/>
        </w:rPr>
      </w:pPr>
    </w:p>
    <w:p w14:paraId="01397F5B" w14:textId="77777777" w:rsidR="00B20916" w:rsidRDefault="007E067F" w:rsidP="007E067F">
      <w:pPr>
        <w:spacing w:line="360" w:lineRule="auto"/>
        <w:ind w:left="567" w:right="851" w:firstLine="284"/>
        <w:jc w:val="both"/>
      </w:pPr>
      <w:r>
        <w:t>Nell’anno 2023</w:t>
      </w:r>
      <w:r w:rsidR="00BB024A">
        <w:t xml:space="preserve">, a seguito dello svolgimento del </w:t>
      </w:r>
      <w:r w:rsidR="00697DCD">
        <w:t>XXV Congresso Nazionale (20-21 ottobre 2023) e della Direzione Nazionale</w:t>
      </w:r>
      <w:r w:rsidR="00697DCD" w:rsidRPr="00697DCD">
        <w:t xml:space="preserve"> dell’UICI</w:t>
      </w:r>
      <w:r w:rsidR="00697DCD">
        <w:t xml:space="preserve"> (28 novembre 2023), e, successivamente, del</w:t>
      </w:r>
      <w:r w:rsidR="00697DCD" w:rsidRPr="00697DCD">
        <w:t xml:space="preserve"> Consiglio di </w:t>
      </w:r>
      <w:r w:rsidR="00697DCD">
        <w:t>A</w:t>
      </w:r>
      <w:r w:rsidR="00697DCD" w:rsidRPr="00697DCD">
        <w:t>mministrazione Nazionale</w:t>
      </w:r>
      <w:r w:rsidR="00697DCD">
        <w:t xml:space="preserve"> dell’Irifor, </w:t>
      </w:r>
      <w:r>
        <w:t>si è proceduto</w:t>
      </w:r>
      <w:r w:rsidRPr="007E067F">
        <w:t xml:space="preserve"> al rinnovo degli Organi statutari</w:t>
      </w:r>
      <w:r w:rsidR="00697DCD">
        <w:t xml:space="preserve"> e precisamente</w:t>
      </w:r>
      <w:r w:rsidR="00B20916">
        <w:t>:</w:t>
      </w:r>
      <w:r w:rsidR="00697DCD">
        <w:t xml:space="preserve"> </w:t>
      </w:r>
    </w:p>
    <w:p w14:paraId="4E80A4A1" w14:textId="77777777" w:rsidR="00B20916" w:rsidRDefault="00697DCD" w:rsidP="00B20916">
      <w:pPr>
        <w:pStyle w:val="Paragrafoelenco"/>
        <w:numPr>
          <w:ilvl w:val="0"/>
          <w:numId w:val="2"/>
        </w:numPr>
        <w:spacing w:line="360" w:lineRule="auto"/>
        <w:ind w:right="851"/>
        <w:jc w:val="both"/>
      </w:pPr>
      <w:r w:rsidRPr="00697DCD">
        <w:t>Presidente</w:t>
      </w:r>
      <w:r w:rsidR="00B20916">
        <w:t xml:space="preserve"> </w:t>
      </w:r>
      <w:r w:rsidRPr="00697DCD">
        <w:t>Nazionale</w:t>
      </w:r>
    </w:p>
    <w:p w14:paraId="3CD7C381" w14:textId="77777777" w:rsidR="00B20916" w:rsidRDefault="00697DCD" w:rsidP="000C7842">
      <w:pPr>
        <w:pStyle w:val="Paragrafoelenco"/>
        <w:numPr>
          <w:ilvl w:val="0"/>
          <w:numId w:val="2"/>
        </w:numPr>
        <w:spacing w:line="360" w:lineRule="auto"/>
        <w:ind w:left="567" w:right="851" w:firstLine="284"/>
        <w:jc w:val="both"/>
      </w:pPr>
      <w:r w:rsidRPr="00697DCD">
        <w:t>Vice Presidente Nazionale</w:t>
      </w:r>
    </w:p>
    <w:p w14:paraId="3A67B73A" w14:textId="77777777" w:rsidR="00B20916" w:rsidRDefault="00697DCD" w:rsidP="00396EEB">
      <w:pPr>
        <w:pStyle w:val="Paragrafoelenco"/>
        <w:numPr>
          <w:ilvl w:val="0"/>
          <w:numId w:val="2"/>
        </w:numPr>
        <w:spacing w:line="360" w:lineRule="auto"/>
        <w:ind w:left="567" w:right="851" w:firstLine="284"/>
        <w:jc w:val="both"/>
      </w:pPr>
      <w:r w:rsidRPr="00697DCD">
        <w:t>Consiglio di Amministrazione Nazionale</w:t>
      </w:r>
    </w:p>
    <w:p w14:paraId="505790F9" w14:textId="77777777" w:rsidR="00B20916" w:rsidRDefault="00697DCD" w:rsidP="00E467E2">
      <w:pPr>
        <w:pStyle w:val="Paragrafoelenco"/>
        <w:numPr>
          <w:ilvl w:val="0"/>
          <w:numId w:val="2"/>
        </w:numPr>
        <w:spacing w:line="360" w:lineRule="auto"/>
        <w:ind w:left="567" w:right="851" w:firstLine="284"/>
        <w:jc w:val="both"/>
      </w:pPr>
      <w:r w:rsidRPr="00697DCD">
        <w:t>Comitato Tecnico Scientifico Nazionale</w:t>
      </w:r>
    </w:p>
    <w:p w14:paraId="2295F097" w14:textId="7C777F64" w:rsidR="00697DCD" w:rsidRDefault="00697DCD" w:rsidP="00320C3C">
      <w:pPr>
        <w:pStyle w:val="Paragrafoelenco"/>
        <w:numPr>
          <w:ilvl w:val="0"/>
          <w:numId w:val="2"/>
        </w:numPr>
        <w:spacing w:line="360" w:lineRule="auto"/>
        <w:ind w:left="567" w:right="851" w:firstLine="284"/>
        <w:jc w:val="both"/>
      </w:pPr>
      <w:r w:rsidRPr="00697DCD">
        <w:t>Organo Nazionale di Revisione dei Conti</w:t>
      </w:r>
      <w:r>
        <w:t>.</w:t>
      </w:r>
    </w:p>
    <w:p w14:paraId="4ACA39AE" w14:textId="3E4361BE" w:rsidR="007E067F" w:rsidRDefault="00B20916" w:rsidP="007E067F">
      <w:pPr>
        <w:spacing w:line="360" w:lineRule="auto"/>
        <w:ind w:left="567" w:right="851" w:firstLine="284"/>
        <w:jc w:val="both"/>
      </w:pPr>
      <w:r>
        <w:t xml:space="preserve">      </w:t>
      </w:r>
      <w:r w:rsidR="00697DCD">
        <w:t xml:space="preserve">Durante l’intero anno </w:t>
      </w:r>
      <w:r w:rsidR="007E067F" w:rsidRPr="007E067F">
        <w:t>è stato esaminato il processo di riforma del Terzo Settore, a seguito della pubblicazione del Codice del Terzo settore, avvenuta in Gazzetta Ufficiale del 2 agosto 2017 e in vigore dal 3 agosto</w:t>
      </w:r>
      <w:r w:rsidR="00697DCD">
        <w:t xml:space="preserve">, </w:t>
      </w:r>
      <w:r w:rsidR="00697DCD" w:rsidRPr="00697DCD">
        <w:t>conferendo anche specifici incarichi a professionisti del settore</w:t>
      </w:r>
      <w:r w:rsidR="00697DCD">
        <w:t>,</w:t>
      </w:r>
      <w:r w:rsidR="00697DCD" w:rsidRPr="00697DCD">
        <w:t xml:space="preserve"> per valutare una collocazione giusta e congrua </w:t>
      </w:r>
      <w:proofErr w:type="gramStart"/>
      <w:r w:rsidR="00697DCD" w:rsidRPr="00697DCD">
        <w:t>d</w:t>
      </w:r>
      <w:r w:rsidR="00697DCD">
        <w:t>ell’</w:t>
      </w:r>
      <w:r w:rsidR="00697DCD" w:rsidRPr="00697DCD">
        <w:t xml:space="preserve"> Irifor</w:t>
      </w:r>
      <w:proofErr w:type="gramEnd"/>
      <w:r w:rsidR="00697DCD" w:rsidRPr="00697DCD">
        <w:t xml:space="preserve"> </w:t>
      </w:r>
      <w:r w:rsidR="00697DCD">
        <w:t xml:space="preserve"> nel nuovo </w:t>
      </w:r>
      <w:r w:rsidR="00697DCD" w:rsidRPr="00697DCD">
        <w:t>contesto.</w:t>
      </w:r>
    </w:p>
    <w:p w14:paraId="5A067233" w14:textId="0831A6E4" w:rsidR="007E067F" w:rsidRDefault="007E067F" w:rsidP="007E067F">
      <w:pPr>
        <w:spacing w:line="360" w:lineRule="auto"/>
        <w:ind w:left="567" w:right="851" w:firstLine="284"/>
        <w:jc w:val="both"/>
      </w:pPr>
      <w:r>
        <w:t xml:space="preserve"> </w:t>
      </w:r>
      <w:r w:rsidR="00B20916">
        <w:t xml:space="preserve">      </w:t>
      </w:r>
      <w:r>
        <w:t>Si sono svolte regolarmente le riunioni del Consiglio di Amministrazione Nazionale, oltre a svariate riunioni, audit di chiarificazione e incontri consultivi con i dirigenti del territorio.</w:t>
      </w:r>
    </w:p>
    <w:p w14:paraId="4457F03C" w14:textId="70BE09FE" w:rsidR="007E067F" w:rsidRDefault="00B20916" w:rsidP="007E067F">
      <w:pPr>
        <w:spacing w:line="360" w:lineRule="auto"/>
        <w:ind w:left="567" w:right="851" w:firstLine="284"/>
        <w:jc w:val="both"/>
      </w:pPr>
      <w:r>
        <w:t xml:space="preserve">      </w:t>
      </w:r>
      <w:r w:rsidR="007E067F">
        <w:t>Una intensa e continua attività di supporto e di approfondimento è sempre stata mantenuta e alimentata all’interno del tessuto associativo, anche mediante le apposite rubriche di Slash Radio, in particolare l’appuntamento mensile dedicato, così come nel rapporto con gli Organi Istituzionali.</w:t>
      </w:r>
    </w:p>
    <w:p w14:paraId="7CA8023D" w14:textId="3A0982C0" w:rsidR="007E067F" w:rsidRDefault="00801AE3" w:rsidP="007E067F">
      <w:pPr>
        <w:spacing w:line="360" w:lineRule="auto"/>
        <w:ind w:left="567" w:right="851" w:firstLine="284"/>
        <w:jc w:val="both"/>
      </w:pPr>
      <w:r>
        <w:t xml:space="preserve">      </w:t>
      </w:r>
      <w:r w:rsidR="007E067F">
        <w:t>Nonostante un continuo e presente coinvolgimento a livello politico, in un tessuto di contatti e relazioni, non è stato possibile conservare le risorse acquisite negli anni precedenti e, segnatamente, l’intera quota del contributo della</w:t>
      </w:r>
      <w:r w:rsidR="00740902">
        <w:t xml:space="preserve"> ex</w:t>
      </w:r>
      <w:r w:rsidR="007E067F">
        <w:t xml:space="preserve"> Legge 379/</w:t>
      </w:r>
      <w:proofErr w:type="gramStart"/>
      <w:r w:rsidR="007E067F">
        <w:t>93</w:t>
      </w:r>
      <w:r w:rsidR="009177D2">
        <w:t xml:space="preserve">: </w:t>
      </w:r>
      <w:r>
        <w:t xml:space="preserve">  </w:t>
      </w:r>
      <w:proofErr w:type="gramEnd"/>
      <w:r>
        <w:t xml:space="preserve">   </w:t>
      </w:r>
      <w:r w:rsidR="009177D2">
        <w:lastRenderedPageBreak/>
        <w:t xml:space="preserve">continua </w:t>
      </w:r>
      <w:r>
        <w:t xml:space="preserve">comunque </w:t>
      </w:r>
      <w:r w:rsidR="009177D2">
        <w:t>il pressing a livello politico e isti</w:t>
      </w:r>
      <w:r w:rsidR="00697DCD">
        <w:t>tu</w:t>
      </w:r>
      <w:r w:rsidR="009177D2">
        <w:t>zionale per il recupero delle somme</w:t>
      </w:r>
      <w:r>
        <w:t xml:space="preserve"> soggette a decurtazione</w:t>
      </w:r>
      <w:r w:rsidR="007E067F">
        <w:t>.</w:t>
      </w:r>
    </w:p>
    <w:p w14:paraId="41F075E9" w14:textId="39F84B91" w:rsidR="00F46A7D" w:rsidRDefault="00F46A7D" w:rsidP="00F67C60">
      <w:pPr>
        <w:spacing w:line="360" w:lineRule="auto"/>
        <w:ind w:left="567" w:right="851" w:firstLine="284"/>
        <w:jc w:val="both"/>
      </w:pPr>
      <w:r>
        <w:t>La Commissione per la valutazione delle modifiche statutarie dell’Istituto ha ritenuto</w:t>
      </w:r>
      <w:r w:rsidR="00697DCD">
        <w:t xml:space="preserve"> </w:t>
      </w:r>
      <w:r>
        <w:t xml:space="preserve">che la necessaria modifica allo Statuto, da un lato per l’adeguamento alle norme emanate con la predetta riforma, dall’altro tramite un adeguamento profondo delle strutture organizzative nazionali e territoriali, dovrà rendere l’Irifor sempre più efficiente ed efficace nel servizio volto alle persone non vedenti, ipovedenti e con disabilità </w:t>
      </w:r>
      <w:r w:rsidR="00D752BF">
        <w:t xml:space="preserve">aggiuntive e </w:t>
      </w:r>
      <w:r>
        <w:t>complesse.</w:t>
      </w:r>
    </w:p>
    <w:p w14:paraId="314C9A44" w14:textId="24DE3D17" w:rsidR="00930EA8" w:rsidRDefault="00801AE3" w:rsidP="009177D2">
      <w:pPr>
        <w:spacing w:line="360" w:lineRule="auto"/>
        <w:ind w:left="567" w:right="851" w:firstLine="284"/>
        <w:jc w:val="both"/>
      </w:pPr>
      <w:r>
        <w:t xml:space="preserve">      Al riguardo, s</w:t>
      </w:r>
      <w:r w:rsidR="008B2A60">
        <w:t>ono in itinere i</w:t>
      </w:r>
      <w:r w:rsidR="00F46A7D">
        <w:t xml:space="preserve"> necessari approfondimenti giuridico-economici per assicurare la conservazione dei presupposti per l’ottenimento del contributo di cui alla</w:t>
      </w:r>
      <w:r w:rsidR="00740902">
        <w:t xml:space="preserve"> </w:t>
      </w:r>
      <w:r w:rsidR="00F46A7D">
        <w:t>L. 379/93 e di ogni situazione giuridico-economica pregressa.</w:t>
      </w:r>
    </w:p>
    <w:p w14:paraId="21DD25A0" w14:textId="77777777" w:rsidR="00930EA8" w:rsidRDefault="00930EA8" w:rsidP="00697DCD">
      <w:pPr>
        <w:spacing w:line="360" w:lineRule="auto"/>
        <w:ind w:right="851"/>
        <w:jc w:val="both"/>
      </w:pPr>
    </w:p>
    <w:p w14:paraId="2C145CD2" w14:textId="54A1DD2A" w:rsidR="00B27517" w:rsidRDefault="00B27517" w:rsidP="00F67C60">
      <w:pPr>
        <w:spacing w:line="360" w:lineRule="auto"/>
        <w:ind w:left="567" w:right="851" w:firstLine="284"/>
        <w:jc w:val="both"/>
      </w:pPr>
    </w:p>
    <w:p w14:paraId="2439B07E" w14:textId="4C88EBA2" w:rsidR="003E6DAE" w:rsidRPr="00BD3848" w:rsidRDefault="00446616" w:rsidP="001B7815">
      <w:pPr>
        <w:spacing w:line="360" w:lineRule="auto"/>
        <w:ind w:left="2124" w:right="849" w:firstLine="708"/>
        <w:jc w:val="both"/>
        <w:rPr>
          <w:b/>
        </w:rPr>
      </w:pPr>
      <w:r>
        <w:rPr>
          <w:b/>
        </w:rPr>
        <w:t>Attività</w:t>
      </w:r>
      <w:r w:rsidR="00DC76E1">
        <w:rPr>
          <w:b/>
        </w:rPr>
        <w:t xml:space="preserve"> </w:t>
      </w:r>
      <w:r w:rsidR="00F46A7D">
        <w:rPr>
          <w:b/>
        </w:rPr>
        <w:t xml:space="preserve">organizzative e </w:t>
      </w:r>
      <w:r w:rsidR="00DC76E1">
        <w:rPr>
          <w:b/>
        </w:rPr>
        <w:t>form</w:t>
      </w:r>
      <w:r w:rsidR="005F5620">
        <w:rPr>
          <w:b/>
        </w:rPr>
        <w:t>ative</w:t>
      </w:r>
    </w:p>
    <w:p w14:paraId="6DE533B0" w14:textId="77777777" w:rsidR="008A17D4" w:rsidRDefault="008A17D4" w:rsidP="00F67C60">
      <w:pPr>
        <w:spacing w:line="360" w:lineRule="auto"/>
        <w:ind w:left="567" w:right="851" w:firstLine="284"/>
        <w:jc w:val="both"/>
        <w:rPr>
          <w:color w:val="222222"/>
          <w:shd w:val="clear" w:color="auto" w:fill="FCFCFC"/>
        </w:rPr>
      </w:pPr>
    </w:p>
    <w:p w14:paraId="0218E9B0" w14:textId="77777777" w:rsidR="003E6DAE" w:rsidRPr="003E6DAE" w:rsidRDefault="00571381" w:rsidP="00F67C60">
      <w:pPr>
        <w:pStyle w:val="BodyText21"/>
        <w:spacing w:line="360" w:lineRule="auto"/>
        <w:ind w:left="567" w:right="849" w:firstLine="284"/>
        <w:rPr>
          <w:rFonts w:ascii="Times New Roman" w:hAnsi="Times New Roman"/>
          <w:i/>
          <w:snapToGrid/>
          <w:szCs w:val="24"/>
        </w:rPr>
      </w:pPr>
      <w:r w:rsidRPr="00571381">
        <w:rPr>
          <w:rFonts w:ascii="Times New Roman" w:hAnsi="Times New Roman"/>
          <w:i/>
          <w:snapToGrid/>
          <w:szCs w:val="24"/>
        </w:rPr>
        <w:t>Approvazione schema di organizzazione dell’Istituto</w:t>
      </w:r>
      <w:r>
        <w:rPr>
          <w:rFonts w:ascii="Times New Roman" w:hAnsi="Times New Roman"/>
          <w:i/>
          <w:snapToGrid/>
          <w:szCs w:val="24"/>
        </w:rPr>
        <w:t xml:space="preserve"> e </w:t>
      </w:r>
      <w:r w:rsidR="003E6DAE" w:rsidRPr="008E32DC">
        <w:rPr>
          <w:rFonts w:ascii="Times New Roman" w:hAnsi="Times New Roman"/>
          <w:i/>
          <w:snapToGrid/>
          <w:szCs w:val="24"/>
        </w:rPr>
        <w:t>Nuovi Orientamenti in tema di finanziamenti e spesa per le attività istituzionali</w:t>
      </w:r>
    </w:p>
    <w:p w14:paraId="10C9B558" w14:textId="64875DC5" w:rsidR="004242A9" w:rsidRDefault="00801AE3" w:rsidP="00F67C60">
      <w:pPr>
        <w:pStyle w:val="BodyText21"/>
        <w:spacing w:line="360" w:lineRule="auto"/>
        <w:ind w:left="567" w:right="851" w:firstLine="284"/>
        <w:rPr>
          <w:rFonts w:ascii="Times New Roman" w:hAnsi="Times New Roman"/>
          <w:szCs w:val="24"/>
        </w:rPr>
      </w:pPr>
      <w:r>
        <w:rPr>
          <w:rFonts w:ascii="Times New Roman" w:hAnsi="Times New Roman"/>
          <w:snapToGrid/>
          <w:szCs w:val="24"/>
        </w:rPr>
        <w:t xml:space="preserve">      </w:t>
      </w:r>
      <w:r w:rsidR="004242A9" w:rsidRPr="00C748B9">
        <w:rPr>
          <w:rFonts w:ascii="Times New Roman" w:hAnsi="Times New Roman"/>
          <w:snapToGrid/>
          <w:szCs w:val="24"/>
        </w:rPr>
        <w:t>Il Consiglio di Amministrazione Nazionale</w:t>
      </w:r>
      <w:r w:rsidR="004242A9">
        <w:rPr>
          <w:rFonts w:ascii="Times New Roman" w:hAnsi="Times New Roman"/>
          <w:snapToGrid/>
          <w:szCs w:val="24"/>
        </w:rPr>
        <w:t>,</w:t>
      </w:r>
      <w:r w:rsidR="004242A9" w:rsidRPr="00C748B9">
        <w:rPr>
          <w:rFonts w:ascii="Times New Roman" w:hAnsi="Times New Roman"/>
          <w:snapToGrid/>
          <w:szCs w:val="24"/>
        </w:rPr>
        <w:t xml:space="preserve"> </w:t>
      </w:r>
      <w:r w:rsidR="004242A9">
        <w:rPr>
          <w:rFonts w:ascii="Times New Roman" w:hAnsi="Times New Roman"/>
          <w:snapToGrid/>
          <w:szCs w:val="24"/>
        </w:rPr>
        <w:t>nel presupposto della necessità di</w:t>
      </w:r>
      <w:r w:rsidR="004242A9" w:rsidRPr="00C748B9">
        <w:rPr>
          <w:rFonts w:ascii="Times New Roman" w:hAnsi="Times New Roman"/>
          <w:snapToGrid/>
          <w:szCs w:val="24"/>
        </w:rPr>
        <w:t xml:space="preserve"> affrontare i temi dell’organizzazione dell’Istituto </w:t>
      </w:r>
      <w:r w:rsidR="004242A9">
        <w:rPr>
          <w:rFonts w:ascii="Times New Roman" w:hAnsi="Times New Roman"/>
          <w:snapToGrid/>
          <w:szCs w:val="24"/>
        </w:rPr>
        <w:t>in relazione</w:t>
      </w:r>
      <w:r w:rsidR="004242A9" w:rsidRPr="00C748B9">
        <w:rPr>
          <w:rFonts w:ascii="Times New Roman" w:hAnsi="Times New Roman"/>
          <w:snapToGrid/>
          <w:szCs w:val="24"/>
        </w:rPr>
        <w:t xml:space="preserve"> </w:t>
      </w:r>
      <w:r w:rsidR="004242A9">
        <w:rPr>
          <w:rFonts w:ascii="Times New Roman" w:hAnsi="Times New Roman"/>
          <w:snapToGrid/>
          <w:szCs w:val="24"/>
        </w:rPr>
        <w:t>a</w:t>
      </w:r>
      <w:r w:rsidR="004242A9" w:rsidRPr="00C748B9">
        <w:rPr>
          <w:rFonts w:ascii="Times New Roman" w:hAnsi="Times New Roman"/>
          <w:snapToGrid/>
          <w:szCs w:val="24"/>
        </w:rPr>
        <w:t xml:space="preserve">gli scopi </w:t>
      </w:r>
      <w:r w:rsidR="004242A9">
        <w:rPr>
          <w:rFonts w:ascii="Times New Roman" w:hAnsi="Times New Roman"/>
          <w:snapToGrid/>
          <w:szCs w:val="24"/>
        </w:rPr>
        <w:t>istituzionali</w:t>
      </w:r>
      <w:r w:rsidR="004242A9" w:rsidRPr="00C748B9">
        <w:rPr>
          <w:rFonts w:ascii="Times New Roman" w:hAnsi="Times New Roman"/>
          <w:snapToGrid/>
          <w:szCs w:val="24"/>
        </w:rPr>
        <w:t xml:space="preserve"> e </w:t>
      </w:r>
      <w:r w:rsidR="004242A9">
        <w:rPr>
          <w:rFonts w:ascii="Times New Roman" w:hAnsi="Times New Roman"/>
          <w:snapToGrid/>
          <w:szCs w:val="24"/>
        </w:rPr>
        <w:t>a</w:t>
      </w:r>
      <w:r w:rsidR="004242A9" w:rsidRPr="00C748B9">
        <w:rPr>
          <w:rFonts w:ascii="Times New Roman" w:hAnsi="Times New Roman"/>
          <w:snapToGrid/>
          <w:szCs w:val="24"/>
        </w:rPr>
        <w:t xml:space="preserve">lle problematiche legate alla </w:t>
      </w:r>
      <w:r w:rsidR="004242A9">
        <w:rPr>
          <w:rFonts w:ascii="Times New Roman" w:hAnsi="Times New Roman"/>
          <w:snapToGrid/>
          <w:szCs w:val="24"/>
        </w:rPr>
        <w:t xml:space="preserve">sua </w:t>
      </w:r>
      <w:r w:rsidR="004242A9" w:rsidRPr="00C748B9">
        <w:rPr>
          <w:rFonts w:ascii="Times New Roman" w:hAnsi="Times New Roman"/>
          <w:snapToGrid/>
          <w:szCs w:val="24"/>
        </w:rPr>
        <w:t>struttura organizzativa</w:t>
      </w:r>
      <w:r w:rsidR="004D665B">
        <w:rPr>
          <w:rFonts w:ascii="Times New Roman" w:hAnsi="Times New Roman"/>
          <w:snapToGrid/>
          <w:szCs w:val="24"/>
        </w:rPr>
        <w:t>, ha proseguito</w:t>
      </w:r>
      <w:r w:rsidR="004242A9">
        <w:rPr>
          <w:rFonts w:ascii="Times New Roman" w:hAnsi="Times New Roman"/>
          <w:snapToGrid/>
          <w:szCs w:val="24"/>
        </w:rPr>
        <w:t xml:space="preserve"> la </w:t>
      </w:r>
      <w:r w:rsidR="004242A9" w:rsidRPr="00C748B9">
        <w:rPr>
          <w:rFonts w:ascii="Times New Roman" w:hAnsi="Times New Roman"/>
          <w:snapToGrid/>
          <w:szCs w:val="24"/>
        </w:rPr>
        <w:t>sempr</w:t>
      </w:r>
      <w:r w:rsidR="004D665B">
        <w:rPr>
          <w:rFonts w:ascii="Times New Roman" w:hAnsi="Times New Roman"/>
          <w:snapToGrid/>
          <w:szCs w:val="24"/>
        </w:rPr>
        <w:t>e maggiore sinergia con l’UICI,</w:t>
      </w:r>
      <w:r w:rsidR="00D54572">
        <w:rPr>
          <w:rFonts w:ascii="Times New Roman" w:hAnsi="Times New Roman"/>
          <w:snapToGrid/>
          <w:szCs w:val="24"/>
        </w:rPr>
        <w:t xml:space="preserve"> per</w:t>
      </w:r>
      <w:r w:rsidR="00D54572">
        <w:t xml:space="preserve"> </w:t>
      </w:r>
      <w:r w:rsidR="00D54572" w:rsidRPr="00D54572">
        <w:rPr>
          <w:rFonts w:ascii="Times New Roman" w:hAnsi="Times New Roman"/>
          <w:snapToGrid/>
          <w:szCs w:val="24"/>
        </w:rPr>
        <w:t xml:space="preserve">rendere più penetrante l’azione comune. </w:t>
      </w:r>
      <w:r w:rsidR="004D665B">
        <w:rPr>
          <w:rFonts w:ascii="Times New Roman" w:hAnsi="Times New Roman"/>
          <w:snapToGrid/>
          <w:szCs w:val="24"/>
        </w:rPr>
        <w:t xml:space="preserve"> </w:t>
      </w:r>
      <w:r w:rsidR="00D54572">
        <w:rPr>
          <w:rFonts w:ascii="Times New Roman" w:hAnsi="Times New Roman"/>
          <w:snapToGrid/>
          <w:szCs w:val="24"/>
        </w:rPr>
        <w:t>A</w:t>
      </w:r>
      <w:r w:rsidR="004D665B">
        <w:rPr>
          <w:rFonts w:ascii="Times New Roman" w:hAnsi="Times New Roman"/>
          <w:snapToGrid/>
          <w:szCs w:val="24"/>
        </w:rPr>
        <w:t>ssicurando</w:t>
      </w:r>
      <w:r w:rsidR="004242A9" w:rsidRPr="00C748B9">
        <w:rPr>
          <w:rFonts w:ascii="Times New Roman" w:hAnsi="Times New Roman"/>
          <w:snapToGrid/>
          <w:szCs w:val="24"/>
        </w:rPr>
        <w:t xml:space="preserve"> </w:t>
      </w:r>
      <w:r w:rsidR="004242A9" w:rsidRPr="00C748B9">
        <w:rPr>
          <w:rFonts w:ascii="Times New Roman" w:hAnsi="Times New Roman"/>
          <w:szCs w:val="24"/>
        </w:rPr>
        <w:t>una gestione congiunta e coordinata</w:t>
      </w:r>
      <w:r w:rsidR="004D665B">
        <w:rPr>
          <w:rFonts w:ascii="Times New Roman" w:hAnsi="Times New Roman"/>
          <w:snapToGrid/>
          <w:szCs w:val="24"/>
        </w:rPr>
        <w:t xml:space="preserve"> </w:t>
      </w:r>
      <w:r w:rsidR="004242A9" w:rsidRPr="00C748B9">
        <w:rPr>
          <w:rFonts w:ascii="Times New Roman" w:hAnsi="Times New Roman"/>
          <w:szCs w:val="24"/>
        </w:rPr>
        <w:t>delle funzioni organizzative fondamentali</w:t>
      </w:r>
      <w:r>
        <w:rPr>
          <w:rFonts w:ascii="Times New Roman" w:hAnsi="Times New Roman"/>
          <w:szCs w:val="24"/>
        </w:rPr>
        <w:t xml:space="preserve"> nazionali</w:t>
      </w:r>
      <w:r w:rsidR="00E11000">
        <w:rPr>
          <w:rFonts w:ascii="Times New Roman" w:hAnsi="Times New Roman"/>
          <w:szCs w:val="24"/>
        </w:rPr>
        <w:t xml:space="preserve">, </w:t>
      </w:r>
      <w:r w:rsidR="0048708E">
        <w:rPr>
          <w:rFonts w:ascii="Times New Roman" w:hAnsi="Times New Roman"/>
          <w:szCs w:val="24"/>
        </w:rPr>
        <w:t>s</w:t>
      </w:r>
      <w:r w:rsidR="004D665B">
        <w:rPr>
          <w:rFonts w:ascii="Times New Roman" w:hAnsi="Times New Roman"/>
          <w:szCs w:val="24"/>
        </w:rPr>
        <w:t>ia</w:t>
      </w:r>
      <w:r w:rsidR="004242A9" w:rsidRPr="00C748B9">
        <w:rPr>
          <w:rFonts w:ascii="Times New Roman" w:hAnsi="Times New Roman"/>
          <w:szCs w:val="24"/>
        </w:rPr>
        <w:t xml:space="preserve"> sul piano amministrativo </w:t>
      </w:r>
      <w:r w:rsidR="004D665B">
        <w:rPr>
          <w:rFonts w:ascii="Times New Roman" w:hAnsi="Times New Roman"/>
          <w:szCs w:val="24"/>
        </w:rPr>
        <w:t>ch</w:t>
      </w:r>
      <w:r w:rsidR="004242A9" w:rsidRPr="00C748B9">
        <w:rPr>
          <w:rFonts w:ascii="Times New Roman" w:hAnsi="Times New Roman"/>
          <w:szCs w:val="24"/>
        </w:rPr>
        <w:t>e</w:t>
      </w:r>
      <w:r w:rsidR="000F220D">
        <w:t xml:space="preserve"> </w:t>
      </w:r>
      <w:r w:rsidR="0048708E" w:rsidRPr="0048708E">
        <w:rPr>
          <w:rFonts w:ascii="Times New Roman" w:hAnsi="Times New Roman"/>
          <w:szCs w:val="24"/>
        </w:rPr>
        <w:t>sul piano</w:t>
      </w:r>
      <w:r w:rsidR="004242A9" w:rsidRPr="0048708E">
        <w:rPr>
          <w:rFonts w:ascii="Times New Roman" w:hAnsi="Times New Roman"/>
          <w:szCs w:val="24"/>
        </w:rPr>
        <w:t xml:space="preserve"> </w:t>
      </w:r>
      <w:r w:rsidR="004242A9">
        <w:rPr>
          <w:rFonts w:ascii="Times New Roman" w:hAnsi="Times New Roman"/>
          <w:szCs w:val="24"/>
        </w:rPr>
        <w:t>operativo</w:t>
      </w:r>
      <w:r w:rsidR="00E11000">
        <w:rPr>
          <w:rFonts w:ascii="Times New Roman" w:hAnsi="Times New Roman"/>
          <w:szCs w:val="24"/>
        </w:rPr>
        <w:t>,</w:t>
      </w:r>
      <w:r w:rsidR="00D54572">
        <w:rPr>
          <w:rFonts w:ascii="Times New Roman" w:hAnsi="Times New Roman"/>
          <w:szCs w:val="24"/>
        </w:rPr>
        <w:t xml:space="preserve"> </w:t>
      </w:r>
      <w:r w:rsidR="000F220D">
        <w:rPr>
          <w:rFonts w:ascii="Times New Roman" w:hAnsi="Times New Roman"/>
          <w:szCs w:val="24"/>
        </w:rPr>
        <w:t>ha mirato</w:t>
      </w:r>
      <w:r w:rsidR="00D54572">
        <w:rPr>
          <w:rFonts w:ascii="Times New Roman" w:hAnsi="Times New Roman"/>
          <w:szCs w:val="24"/>
        </w:rPr>
        <w:t xml:space="preserve"> al conseguimento del</w:t>
      </w:r>
      <w:r w:rsidR="004242A9">
        <w:rPr>
          <w:rFonts w:ascii="Times New Roman" w:hAnsi="Times New Roman"/>
          <w:szCs w:val="24"/>
        </w:rPr>
        <w:t xml:space="preserve">la razionalizzazione dei costi </w:t>
      </w:r>
      <w:r w:rsidR="004D665B">
        <w:rPr>
          <w:rFonts w:ascii="Times New Roman" w:hAnsi="Times New Roman"/>
          <w:szCs w:val="24"/>
        </w:rPr>
        <w:t xml:space="preserve">per </w:t>
      </w:r>
      <w:r w:rsidR="004242A9" w:rsidRPr="00C748B9">
        <w:rPr>
          <w:rFonts w:ascii="Times New Roman" w:hAnsi="Times New Roman"/>
          <w:szCs w:val="24"/>
        </w:rPr>
        <w:t xml:space="preserve">rendere </w:t>
      </w:r>
      <w:r w:rsidR="00D752BF">
        <w:rPr>
          <w:rFonts w:ascii="Times New Roman" w:hAnsi="Times New Roman"/>
          <w:szCs w:val="24"/>
        </w:rPr>
        <w:t xml:space="preserve">sempre </w:t>
      </w:r>
      <w:r w:rsidR="004242A9" w:rsidRPr="00C748B9">
        <w:rPr>
          <w:rFonts w:ascii="Times New Roman" w:hAnsi="Times New Roman"/>
          <w:szCs w:val="24"/>
        </w:rPr>
        <w:t xml:space="preserve">più </w:t>
      </w:r>
      <w:r w:rsidR="004242A9">
        <w:rPr>
          <w:rFonts w:ascii="Times New Roman" w:hAnsi="Times New Roman"/>
          <w:szCs w:val="24"/>
        </w:rPr>
        <w:t>efficiente</w:t>
      </w:r>
      <w:r w:rsidR="004242A9" w:rsidRPr="00C748B9">
        <w:rPr>
          <w:rFonts w:ascii="Times New Roman" w:hAnsi="Times New Roman"/>
          <w:szCs w:val="24"/>
        </w:rPr>
        <w:t xml:space="preserve"> l’</w:t>
      </w:r>
      <w:r w:rsidR="00D752BF">
        <w:rPr>
          <w:rFonts w:ascii="Times New Roman" w:hAnsi="Times New Roman"/>
          <w:szCs w:val="24"/>
        </w:rPr>
        <w:t>impieg</w:t>
      </w:r>
      <w:r w:rsidR="004242A9" w:rsidRPr="00C748B9">
        <w:rPr>
          <w:rFonts w:ascii="Times New Roman" w:hAnsi="Times New Roman"/>
          <w:szCs w:val="24"/>
        </w:rPr>
        <w:t>o condiviso delle risorse umane e materiali a disposizione e</w:t>
      </w:r>
      <w:r w:rsidR="00D54572">
        <w:rPr>
          <w:rFonts w:ascii="Times New Roman" w:hAnsi="Times New Roman"/>
          <w:szCs w:val="24"/>
        </w:rPr>
        <w:t xml:space="preserve"> </w:t>
      </w:r>
      <w:r w:rsidR="004242A9" w:rsidRPr="00C748B9">
        <w:rPr>
          <w:rFonts w:ascii="Times New Roman" w:hAnsi="Times New Roman"/>
          <w:szCs w:val="24"/>
        </w:rPr>
        <w:t>per migliorare e ampliare i servizi resi all’utenza, sia a livello nazionale che a livello delle rel</w:t>
      </w:r>
      <w:r w:rsidR="003E6DAE">
        <w:rPr>
          <w:rFonts w:ascii="Times New Roman" w:hAnsi="Times New Roman"/>
          <w:szCs w:val="24"/>
        </w:rPr>
        <w:t>ative articolazioni territoriali.</w:t>
      </w:r>
    </w:p>
    <w:p w14:paraId="253EB17C" w14:textId="059AAB45" w:rsidR="003E6DAE" w:rsidRDefault="00801AE3" w:rsidP="00F67C60">
      <w:pPr>
        <w:pStyle w:val="BodyText21"/>
        <w:spacing w:line="360" w:lineRule="auto"/>
        <w:ind w:left="567" w:right="851" w:firstLine="284"/>
        <w:rPr>
          <w:rFonts w:ascii="Times New Roman" w:hAnsi="Times New Roman"/>
          <w:szCs w:val="24"/>
        </w:rPr>
      </w:pPr>
      <w:r>
        <w:rPr>
          <w:rFonts w:ascii="Times New Roman" w:hAnsi="Times New Roman"/>
          <w:szCs w:val="24"/>
        </w:rPr>
        <w:t xml:space="preserve">      </w:t>
      </w:r>
      <w:r w:rsidR="003E6DAE">
        <w:rPr>
          <w:rFonts w:ascii="Times New Roman" w:hAnsi="Times New Roman"/>
          <w:szCs w:val="24"/>
        </w:rPr>
        <w:t>G</w:t>
      </w:r>
      <w:r w:rsidR="003E6DAE" w:rsidRPr="003E6DAE">
        <w:rPr>
          <w:rFonts w:ascii="Times New Roman" w:hAnsi="Times New Roman"/>
          <w:szCs w:val="24"/>
        </w:rPr>
        <w:t xml:space="preserve">li obiettivi principali </w:t>
      </w:r>
      <w:r w:rsidR="00D752BF" w:rsidRPr="003E6DAE">
        <w:rPr>
          <w:rFonts w:ascii="Times New Roman" w:hAnsi="Times New Roman"/>
          <w:szCs w:val="24"/>
        </w:rPr>
        <w:t>dell’I.Ri.Fo.R.</w:t>
      </w:r>
      <w:r w:rsidR="00D752BF">
        <w:rPr>
          <w:rFonts w:ascii="Times New Roman" w:hAnsi="Times New Roman"/>
          <w:szCs w:val="24"/>
        </w:rPr>
        <w:t xml:space="preserve"> </w:t>
      </w:r>
      <w:r w:rsidR="003E6DAE" w:rsidRPr="003E6DAE">
        <w:rPr>
          <w:rFonts w:ascii="Times New Roman" w:hAnsi="Times New Roman"/>
          <w:szCs w:val="24"/>
        </w:rPr>
        <w:t>per il 202</w:t>
      </w:r>
      <w:r w:rsidR="003759FD">
        <w:rPr>
          <w:rFonts w:ascii="Times New Roman" w:hAnsi="Times New Roman"/>
          <w:szCs w:val="24"/>
        </w:rPr>
        <w:t>3</w:t>
      </w:r>
      <w:r w:rsidR="003E6DAE" w:rsidRPr="003E6DAE">
        <w:rPr>
          <w:rFonts w:ascii="Times New Roman" w:hAnsi="Times New Roman"/>
          <w:szCs w:val="24"/>
        </w:rPr>
        <w:t xml:space="preserve"> </w:t>
      </w:r>
      <w:r w:rsidR="003E6DAE">
        <w:rPr>
          <w:rFonts w:ascii="Times New Roman" w:hAnsi="Times New Roman"/>
          <w:szCs w:val="24"/>
        </w:rPr>
        <w:t>sono stati</w:t>
      </w:r>
      <w:r w:rsidR="003E6DAE" w:rsidRPr="003E6DAE">
        <w:rPr>
          <w:rFonts w:ascii="Times New Roman" w:hAnsi="Times New Roman"/>
          <w:szCs w:val="24"/>
        </w:rPr>
        <w:t>:</w:t>
      </w:r>
    </w:p>
    <w:p w14:paraId="712BBB95" w14:textId="77384581" w:rsidR="003E6DAE" w:rsidRPr="003E6DAE" w:rsidRDefault="003E6DAE" w:rsidP="00F67C60">
      <w:pPr>
        <w:pStyle w:val="BodyText21"/>
        <w:spacing w:line="360" w:lineRule="auto"/>
        <w:ind w:left="567" w:right="851" w:firstLine="284"/>
        <w:rPr>
          <w:rFonts w:ascii="Times New Roman" w:hAnsi="Times New Roman"/>
          <w:szCs w:val="24"/>
        </w:rPr>
      </w:pPr>
      <w:r w:rsidRPr="003E6DAE">
        <w:rPr>
          <w:rFonts w:ascii="Times New Roman" w:hAnsi="Times New Roman"/>
          <w:szCs w:val="24"/>
        </w:rPr>
        <w:t xml:space="preserve">- </w:t>
      </w:r>
      <w:r w:rsidR="00D752BF">
        <w:rPr>
          <w:rFonts w:ascii="Times New Roman" w:hAnsi="Times New Roman"/>
          <w:szCs w:val="24"/>
        </w:rPr>
        <w:t xml:space="preserve">offrire </w:t>
      </w:r>
      <w:r w:rsidRPr="003E6DAE">
        <w:rPr>
          <w:rFonts w:ascii="Times New Roman" w:hAnsi="Times New Roman"/>
          <w:szCs w:val="24"/>
        </w:rPr>
        <w:t>a tutte le strutture territoriali pari opportunità di accesso alle risorse nazionali al fine di fruirne secondo criteri di equità distributiva;</w:t>
      </w:r>
    </w:p>
    <w:p w14:paraId="35C845A8" w14:textId="77777777" w:rsidR="003E6DAE" w:rsidRPr="00BF067F" w:rsidRDefault="003E6DAE" w:rsidP="00F67C60">
      <w:pPr>
        <w:pStyle w:val="BodyText21"/>
        <w:spacing w:line="360" w:lineRule="auto"/>
        <w:ind w:left="567" w:right="851" w:firstLine="284"/>
        <w:rPr>
          <w:rFonts w:ascii="Times New Roman" w:hAnsi="Times New Roman"/>
          <w:szCs w:val="24"/>
        </w:rPr>
      </w:pPr>
      <w:r w:rsidRPr="003E6DAE">
        <w:rPr>
          <w:rFonts w:ascii="Times New Roman" w:hAnsi="Times New Roman"/>
          <w:szCs w:val="24"/>
        </w:rPr>
        <w:t>- programmare</w:t>
      </w:r>
      <w:r>
        <w:rPr>
          <w:rFonts w:ascii="Times New Roman" w:hAnsi="Times New Roman"/>
          <w:szCs w:val="24"/>
        </w:rPr>
        <w:t xml:space="preserve"> e</w:t>
      </w:r>
      <w:r w:rsidRPr="003E6DAE">
        <w:t xml:space="preserve"> </w:t>
      </w:r>
      <w:r w:rsidRPr="003E6DAE">
        <w:rPr>
          <w:rFonts w:ascii="Times New Roman" w:hAnsi="Times New Roman"/>
          <w:szCs w:val="24"/>
        </w:rPr>
        <w:t>promuovere l'azione formativa nazionale in base alla disponibilità delle risorse e alle</w:t>
      </w:r>
      <w:r>
        <w:rPr>
          <w:rFonts w:ascii="Times New Roman" w:hAnsi="Times New Roman"/>
          <w:szCs w:val="24"/>
        </w:rPr>
        <w:t xml:space="preserve"> sempre maggiori esigenze dell’</w:t>
      </w:r>
      <w:r w:rsidRPr="003E6DAE">
        <w:rPr>
          <w:rFonts w:ascii="Times New Roman" w:hAnsi="Times New Roman"/>
          <w:szCs w:val="24"/>
        </w:rPr>
        <w:t>utenza, per aumentare il grado di</w:t>
      </w:r>
      <w:r w:rsidR="00BF067F">
        <w:rPr>
          <w:rFonts w:ascii="Times New Roman" w:hAnsi="Times New Roman"/>
          <w:szCs w:val="24"/>
        </w:rPr>
        <w:t xml:space="preserve"> autonomia e inclusione sociale ed elevare il </w:t>
      </w:r>
      <w:r w:rsidR="00BF067F" w:rsidRPr="00BF067F">
        <w:rPr>
          <w:rFonts w:ascii="Times New Roman" w:hAnsi="Times New Roman"/>
          <w:szCs w:val="24"/>
        </w:rPr>
        <w:t>livello di benessere individuale</w:t>
      </w:r>
      <w:r w:rsidR="00BF067F">
        <w:rPr>
          <w:rFonts w:ascii="Times New Roman" w:hAnsi="Times New Roman"/>
          <w:szCs w:val="24"/>
        </w:rPr>
        <w:t>;</w:t>
      </w:r>
    </w:p>
    <w:p w14:paraId="5F2501B1" w14:textId="1F973D30" w:rsidR="00BF067F" w:rsidRDefault="003E6DAE" w:rsidP="00F67C60">
      <w:pPr>
        <w:pStyle w:val="BodyText21"/>
        <w:spacing w:line="360" w:lineRule="auto"/>
        <w:ind w:left="567" w:right="851" w:firstLine="284"/>
        <w:rPr>
          <w:rFonts w:ascii="Times New Roman" w:hAnsi="Times New Roman"/>
          <w:szCs w:val="24"/>
        </w:rPr>
      </w:pPr>
      <w:r w:rsidRPr="003E6DAE">
        <w:rPr>
          <w:rFonts w:ascii="Times New Roman" w:hAnsi="Times New Roman"/>
          <w:szCs w:val="24"/>
        </w:rPr>
        <w:t>- promuovere e accompagnare la ricerca di ulteriori finanziamen</w:t>
      </w:r>
      <w:r w:rsidR="00BF067F">
        <w:rPr>
          <w:rFonts w:ascii="Times New Roman" w:hAnsi="Times New Roman"/>
          <w:szCs w:val="24"/>
        </w:rPr>
        <w:t>ti sul territorio.</w:t>
      </w:r>
    </w:p>
    <w:p w14:paraId="7D4DE741" w14:textId="77777777" w:rsidR="003759FD" w:rsidRDefault="003E6DAE" w:rsidP="008A17D4">
      <w:pPr>
        <w:pStyle w:val="BodyText21"/>
        <w:spacing w:line="360" w:lineRule="auto"/>
        <w:ind w:left="567" w:right="851" w:firstLine="284"/>
        <w:rPr>
          <w:rFonts w:ascii="Times New Roman" w:hAnsi="Times New Roman"/>
          <w:szCs w:val="24"/>
        </w:rPr>
      </w:pPr>
      <w:r w:rsidRPr="003E6DAE">
        <w:rPr>
          <w:rFonts w:ascii="Times New Roman" w:hAnsi="Times New Roman"/>
          <w:szCs w:val="24"/>
        </w:rPr>
        <w:lastRenderedPageBreak/>
        <w:t>A seguito di questo orientamento, sono stati emanati i seguenti Bandi nazionali</w:t>
      </w:r>
      <w:r w:rsidR="000F220D">
        <w:rPr>
          <w:rFonts w:ascii="Times New Roman" w:hAnsi="Times New Roman"/>
          <w:szCs w:val="24"/>
        </w:rPr>
        <w:t xml:space="preserve">, </w:t>
      </w:r>
      <w:r w:rsidR="000F220D" w:rsidRPr="000F220D">
        <w:rPr>
          <w:rFonts w:ascii="Times New Roman" w:hAnsi="Times New Roman"/>
          <w:szCs w:val="24"/>
        </w:rPr>
        <w:t>indirizza</w:t>
      </w:r>
      <w:r w:rsidR="000F220D">
        <w:rPr>
          <w:rFonts w:ascii="Times New Roman" w:hAnsi="Times New Roman"/>
          <w:szCs w:val="24"/>
        </w:rPr>
        <w:t>nd</w:t>
      </w:r>
      <w:r w:rsidR="000F220D" w:rsidRPr="000F220D">
        <w:rPr>
          <w:rFonts w:ascii="Times New Roman" w:hAnsi="Times New Roman"/>
          <w:szCs w:val="24"/>
        </w:rPr>
        <w:t>o le attività verso gli ambiti di maggior interesse</w:t>
      </w:r>
      <w:r w:rsidRPr="003E6DAE">
        <w:rPr>
          <w:rFonts w:ascii="Times New Roman" w:hAnsi="Times New Roman"/>
          <w:szCs w:val="24"/>
        </w:rPr>
        <w:t>:</w:t>
      </w:r>
    </w:p>
    <w:p w14:paraId="10073920" w14:textId="77777777" w:rsidR="003759FD" w:rsidRDefault="003759FD" w:rsidP="008A17D4">
      <w:pPr>
        <w:pStyle w:val="BodyText21"/>
        <w:spacing w:line="360" w:lineRule="auto"/>
        <w:ind w:left="567" w:right="851" w:firstLine="284"/>
      </w:pPr>
    </w:p>
    <w:p w14:paraId="7CFDA47B" w14:textId="77777777" w:rsidR="003759FD" w:rsidRDefault="003759FD" w:rsidP="008A17D4">
      <w:pPr>
        <w:pStyle w:val="BodyText21"/>
        <w:spacing w:line="360" w:lineRule="auto"/>
        <w:ind w:left="567" w:right="851" w:firstLine="284"/>
      </w:pPr>
    </w:p>
    <w:p w14:paraId="6D6E1F37" w14:textId="00274138" w:rsidR="008A17D4" w:rsidRDefault="008A17D4" w:rsidP="008A17D4">
      <w:pPr>
        <w:pStyle w:val="BodyText21"/>
        <w:spacing w:line="360" w:lineRule="auto"/>
        <w:ind w:left="567" w:right="851" w:firstLine="284"/>
      </w:pPr>
      <w:r w:rsidRPr="008A17D4">
        <w:t xml:space="preserve"> </w:t>
      </w:r>
    </w:p>
    <w:p w14:paraId="3517CEA9" w14:textId="76D1E5E9" w:rsidR="008A17D4" w:rsidRPr="008A17D4" w:rsidRDefault="008A17D4" w:rsidP="008A17D4">
      <w:pPr>
        <w:pStyle w:val="BodyText21"/>
        <w:spacing w:line="360" w:lineRule="auto"/>
        <w:ind w:left="567" w:right="851" w:firstLine="284"/>
        <w:rPr>
          <w:rFonts w:ascii="Times New Roman" w:hAnsi="Times New Roman"/>
          <w:szCs w:val="24"/>
        </w:rPr>
      </w:pPr>
      <w:r w:rsidRPr="008A17D4">
        <w:rPr>
          <w:rFonts w:ascii="Times New Roman" w:hAnsi="Times New Roman"/>
          <w:szCs w:val="24"/>
        </w:rPr>
        <w:t>a) Bando Soggiorni abilitativi e riabilitativi</w:t>
      </w:r>
    </w:p>
    <w:p w14:paraId="6D5FE902" w14:textId="77777777" w:rsidR="008A17D4" w:rsidRPr="008A17D4" w:rsidRDefault="008A17D4" w:rsidP="008A17D4">
      <w:pPr>
        <w:pStyle w:val="BodyText21"/>
        <w:spacing w:line="360" w:lineRule="auto"/>
        <w:ind w:left="567" w:right="851" w:firstLine="284"/>
        <w:rPr>
          <w:rFonts w:ascii="Times New Roman" w:hAnsi="Times New Roman"/>
          <w:szCs w:val="24"/>
        </w:rPr>
      </w:pPr>
      <w:r w:rsidRPr="008A17D4">
        <w:rPr>
          <w:rFonts w:ascii="Times New Roman" w:hAnsi="Times New Roman"/>
          <w:szCs w:val="24"/>
        </w:rPr>
        <w:t>b) Bando Musicoterapia per i ragazzi con disabilità aggiuntive</w:t>
      </w:r>
    </w:p>
    <w:p w14:paraId="137AD3BC" w14:textId="77777777" w:rsidR="008A17D4" w:rsidRPr="008A17D4" w:rsidRDefault="008A17D4" w:rsidP="008A17D4">
      <w:pPr>
        <w:pStyle w:val="BodyText21"/>
        <w:spacing w:line="360" w:lineRule="auto"/>
        <w:ind w:left="567" w:right="851" w:firstLine="284"/>
        <w:rPr>
          <w:rFonts w:ascii="Times New Roman" w:hAnsi="Times New Roman"/>
          <w:szCs w:val="24"/>
        </w:rPr>
      </w:pPr>
      <w:r w:rsidRPr="008A17D4">
        <w:rPr>
          <w:rFonts w:ascii="Times New Roman" w:hAnsi="Times New Roman"/>
          <w:szCs w:val="24"/>
        </w:rPr>
        <w:t>c) Bando per iniziative di OM e AP per persone disabili visive con disabilità aggiuntive</w:t>
      </w:r>
    </w:p>
    <w:p w14:paraId="6A199D40" w14:textId="77777777" w:rsidR="008A17D4" w:rsidRPr="008A17D4" w:rsidRDefault="008A17D4" w:rsidP="008A17D4">
      <w:pPr>
        <w:pStyle w:val="BodyText21"/>
        <w:spacing w:line="360" w:lineRule="auto"/>
        <w:ind w:left="567" w:right="851" w:firstLine="284"/>
        <w:rPr>
          <w:rFonts w:ascii="Times New Roman" w:hAnsi="Times New Roman"/>
          <w:szCs w:val="24"/>
        </w:rPr>
      </w:pPr>
      <w:r w:rsidRPr="008A17D4">
        <w:rPr>
          <w:rFonts w:ascii="Times New Roman" w:hAnsi="Times New Roman"/>
          <w:szCs w:val="24"/>
        </w:rPr>
        <w:t>d) Bando per la realizzazione di iniziative riabilitative di base di OM e AP</w:t>
      </w:r>
    </w:p>
    <w:p w14:paraId="73B284CD" w14:textId="77777777" w:rsidR="008A17D4" w:rsidRPr="008A17D4" w:rsidRDefault="008A17D4" w:rsidP="008A17D4">
      <w:pPr>
        <w:pStyle w:val="BodyText21"/>
        <w:spacing w:line="360" w:lineRule="auto"/>
        <w:ind w:left="567" w:right="851" w:firstLine="284"/>
        <w:rPr>
          <w:rFonts w:ascii="Times New Roman" w:hAnsi="Times New Roman"/>
          <w:szCs w:val="24"/>
        </w:rPr>
      </w:pPr>
      <w:r w:rsidRPr="008A17D4">
        <w:rPr>
          <w:rFonts w:ascii="Times New Roman" w:hAnsi="Times New Roman"/>
          <w:szCs w:val="24"/>
        </w:rPr>
        <w:t>e) Bando Servizi di Intervento precoce e presa in carico (0-6 anni)”</w:t>
      </w:r>
    </w:p>
    <w:p w14:paraId="229DA389" w14:textId="77777777" w:rsidR="008A17D4" w:rsidRPr="008A17D4" w:rsidRDefault="008A17D4" w:rsidP="008A17D4">
      <w:pPr>
        <w:pStyle w:val="BodyText21"/>
        <w:spacing w:line="360" w:lineRule="auto"/>
        <w:ind w:left="567" w:right="851" w:firstLine="284"/>
        <w:rPr>
          <w:rFonts w:ascii="Times New Roman" w:hAnsi="Times New Roman"/>
          <w:szCs w:val="24"/>
        </w:rPr>
      </w:pPr>
      <w:r w:rsidRPr="008A17D4">
        <w:rPr>
          <w:rFonts w:ascii="Times New Roman" w:hAnsi="Times New Roman"/>
          <w:szCs w:val="24"/>
        </w:rPr>
        <w:t>f)  Bando Iniziative di promozione del benessere fisico nella Terza età</w:t>
      </w:r>
    </w:p>
    <w:p w14:paraId="14A442EB" w14:textId="55DB607A" w:rsidR="008A17D4" w:rsidRPr="008A17D4" w:rsidRDefault="008A17D4" w:rsidP="00271BFB">
      <w:pPr>
        <w:pStyle w:val="BodyText21"/>
        <w:spacing w:line="360" w:lineRule="auto"/>
        <w:ind w:left="567" w:right="851" w:firstLine="284"/>
        <w:rPr>
          <w:rFonts w:ascii="Times New Roman" w:hAnsi="Times New Roman"/>
          <w:szCs w:val="24"/>
        </w:rPr>
      </w:pPr>
      <w:r w:rsidRPr="008A17D4">
        <w:rPr>
          <w:rFonts w:ascii="Times New Roman" w:hAnsi="Times New Roman"/>
          <w:szCs w:val="24"/>
        </w:rPr>
        <w:t xml:space="preserve">g) </w:t>
      </w:r>
      <w:bookmarkStart w:id="1" w:name="_Hlk163818822"/>
      <w:r w:rsidRPr="008A17D4">
        <w:rPr>
          <w:rFonts w:ascii="Times New Roman" w:hAnsi="Times New Roman"/>
          <w:szCs w:val="24"/>
        </w:rPr>
        <w:t>Bando</w:t>
      </w:r>
      <w:bookmarkEnd w:id="1"/>
      <w:r w:rsidRPr="008A17D4">
        <w:rPr>
          <w:rFonts w:ascii="Times New Roman" w:hAnsi="Times New Roman"/>
          <w:szCs w:val="24"/>
        </w:rPr>
        <w:t xml:space="preserve"> Sostegno psicologico adulti</w:t>
      </w:r>
    </w:p>
    <w:p w14:paraId="12BB26F8" w14:textId="4B8DAE07" w:rsidR="004B4749" w:rsidRDefault="00271BFB" w:rsidP="008A17D4">
      <w:pPr>
        <w:pStyle w:val="BodyText21"/>
        <w:spacing w:line="360" w:lineRule="auto"/>
        <w:ind w:left="567" w:right="851" w:firstLine="284"/>
        <w:rPr>
          <w:rFonts w:ascii="Times New Roman" w:hAnsi="Times New Roman"/>
          <w:szCs w:val="24"/>
        </w:rPr>
      </w:pPr>
      <w:r>
        <w:rPr>
          <w:rFonts w:ascii="Times New Roman" w:hAnsi="Times New Roman"/>
          <w:szCs w:val="24"/>
        </w:rPr>
        <w:t>h</w:t>
      </w:r>
      <w:r w:rsidR="008A17D4" w:rsidRPr="008A17D4">
        <w:rPr>
          <w:rFonts w:ascii="Times New Roman" w:hAnsi="Times New Roman"/>
          <w:szCs w:val="24"/>
        </w:rPr>
        <w:t>)</w:t>
      </w:r>
      <w:r w:rsidR="004B4749" w:rsidRPr="004B4749">
        <w:t xml:space="preserve"> </w:t>
      </w:r>
      <w:r w:rsidR="004B4749" w:rsidRPr="008A17D4">
        <w:rPr>
          <w:rFonts w:ascii="Times New Roman" w:hAnsi="Times New Roman"/>
          <w:szCs w:val="24"/>
        </w:rPr>
        <w:t>Bando</w:t>
      </w:r>
      <w:r w:rsidR="004B4749" w:rsidRPr="004B4749">
        <w:rPr>
          <w:rFonts w:ascii="Times New Roman" w:hAnsi="Times New Roman"/>
          <w:szCs w:val="24"/>
        </w:rPr>
        <w:t xml:space="preserve"> Sostegno agli studi musicali</w:t>
      </w:r>
    </w:p>
    <w:p w14:paraId="50E5B6F8" w14:textId="3B1CC300" w:rsidR="004B4749" w:rsidRPr="008A17D4" w:rsidRDefault="00271BFB" w:rsidP="004B4749">
      <w:pPr>
        <w:pStyle w:val="BodyText21"/>
        <w:spacing w:line="360" w:lineRule="auto"/>
        <w:ind w:left="567" w:right="851" w:firstLine="284"/>
        <w:rPr>
          <w:rFonts w:ascii="Times New Roman" w:hAnsi="Times New Roman"/>
          <w:szCs w:val="24"/>
        </w:rPr>
      </w:pPr>
      <w:r>
        <w:rPr>
          <w:rFonts w:ascii="Times New Roman" w:hAnsi="Times New Roman"/>
          <w:szCs w:val="24"/>
        </w:rPr>
        <w:t>i</w:t>
      </w:r>
      <w:r w:rsidR="004B4749">
        <w:rPr>
          <w:rFonts w:ascii="Times New Roman" w:hAnsi="Times New Roman"/>
          <w:szCs w:val="24"/>
        </w:rPr>
        <w:t xml:space="preserve">) </w:t>
      </w:r>
      <w:r w:rsidR="008A17D4" w:rsidRPr="008A17D4">
        <w:rPr>
          <w:rFonts w:ascii="Times New Roman" w:hAnsi="Times New Roman"/>
          <w:szCs w:val="24"/>
        </w:rPr>
        <w:t xml:space="preserve"> Bando per la riabilitazione domiciliare</w:t>
      </w:r>
    </w:p>
    <w:p w14:paraId="29BEBDF7" w14:textId="79CDB772" w:rsidR="003E6DAE" w:rsidRDefault="00271BFB" w:rsidP="008A17D4">
      <w:pPr>
        <w:pStyle w:val="BodyText21"/>
        <w:spacing w:line="360" w:lineRule="auto"/>
        <w:ind w:left="567" w:right="851" w:firstLine="284"/>
        <w:rPr>
          <w:rFonts w:ascii="Times New Roman" w:hAnsi="Times New Roman"/>
          <w:szCs w:val="24"/>
        </w:rPr>
      </w:pPr>
      <w:r>
        <w:rPr>
          <w:rFonts w:ascii="Times New Roman" w:hAnsi="Times New Roman"/>
          <w:szCs w:val="24"/>
        </w:rPr>
        <w:t>l</w:t>
      </w:r>
      <w:r w:rsidR="008A17D4" w:rsidRPr="008A17D4">
        <w:rPr>
          <w:rFonts w:ascii="Times New Roman" w:hAnsi="Times New Roman"/>
          <w:szCs w:val="24"/>
        </w:rPr>
        <w:t>) Bando “G.E.S.T.I. per crescere” per attività integrative, ludiche, ricreative a carattere inclusivo e socializzante, rivolto a minori non vedenti, ipovedenti, con disabilità complesse</w:t>
      </w:r>
    </w:p>
    <w:p w14:paraId="721F3C68" w14:textId="5F75F8E3" w:rsidR="008A17D4" w:rsidRPr="003E6DAE" w:rsidRDefault="00271BFB" w:rsidP="00164A9D">
      <w:pPr>
        <w:pStyle w:val="BodyText21"/>
        <w:spacing w:line="360" w:lineRule="auto"/>
        <w:ind w:left="567" w:right="851" w:firstLine="284"/>
        <w:rPr>
          <w:rFonts w:ascii="Times New Roman" w:hAnsi="Times New Roman"/>
          <w:szCs w:val="24"/>
        </w:rPr>
      </w:pPr>
      <w:r>
        <w:rPr>
          <w:rFonts w:ascii="Times New Roman" w:hAnsi="Times New Roman"/>
          <w:szCs w:val="24"/>
        </w:rPr>
        <w:t>m</w:t>
      </w:r>
      <w:r w:rsidR="00B84DB5">
        <w:rPr>
          <w:rFonts w:ascii="Times New Roman" w:hAnsi="Times New Roman"/>
          <w:szCs w:val="24"/>
        </w:rPr>
        <w:t>)</w:t>
      </w:r>
      <w:r w:rsidR="00B84DB5" w:rsidRPr="00B84DB5">
        <w:t xml:space="preserve"> </w:t>
      </w:r>
      <w:r w:rsidR="00B84DB5">
        <w:rPr>
          <w:rFonts w:ascii="Times New Roman" w:hAnsi="Times New Roman"/>
          <w:szCs w:val="24"/>
        </w:rPr>
        <w:t xml:space="preserve">Bando </w:t>
      </w:r>
      <w:r w:rsidR="00B84DB5" w:rsidRPr="00B84DB5">
        <w:rPr>
          <w:rFonts w:ascii="Times New Roman" w:hAnsi="Times New Roman"/>
          <w:szCs w:val="24"/>
        </w:rPr>
        <w:t xml:space="preserve">Introduzione alle tecnologie </w:t>
      </w:r>
      <w:proofErr w:type="spellStart"/>
      <w:r w:rsidR="00B84DB5" w:rsidRPr="00B84DB5">
        <w:rPr>
          <w:rFonts w:ascii="Times New Roman" w:hAnsi="Times New Roman"/>
          <w:szCs w:val="24"/>
        </w:rPr>
        <w:t>assistive</w:t>
      </w:r>
      <w:proofErr w:type="spellEnd"/>
    </w:p>
    <w:p w14:paraId="67E080F7" w14:textId="1C72CFA0" w:rsidR="00FF4808" w:rsidRDefault="00673A51" w:rsidP="00F67C60">
      <w:pPr>
        <w:pStyle w:val="BodyText21"/>
        <w:spacing w:line="360" w:lineRule="auto"/>
        <w:ind w:left="567" w:right="851" w:firstLine="284"/>
        <w:rPr>
          <w:rFonts w:ascii="Times New Roman" w:hAnsi="Times New Roman"/>
          <w:szCs w:val="24"/>
        </w:rPr>
      </w:pPr>
      <w:r w:rsidRPr="00673A51">
        <w:rPr>
          <w:rFonts w:ascii="Times New Roman" w:hAnsi="Times New Roman"/>
          <w:szCs w:val="24"/>
        </w:rPr>
        <w:t>Sulla base dei predetti Bandi sono state finanziate numerose attività nei settori di pertinenza</w:t>
      </w:r>
      <w:r>
        <w:rPr>
          <w:rFonts w:ascii="Times New Roman" w:hAnsi="Times New Roman"/>
          <w:szCs w:val="24"/>
        </w:rPr>
        <w:t xml:space="preserve">, con un </w:t>
      </w:r>
      <w:r w:rsidR="003207B6" w:rsidRPr="003207B6">
        <w:rPr>
          <w:rFonts w:ascii="Times New Roman" w:hAnsi="Times New Roman"/>
          <w:szCs w:val="24"/>
        </w:rPr>
        <w:t>aspetto da non trascurar</w:t>
      </w:r>
      <w:r>
        <w:rPr>
          <w:rFonts w:ascii="Times New Roman" w:hAnsi="Times New Roman"/>
          <w:szCs w:val="24"/>
        </w:rPr>
        <w:t>e,</w:t>
      </w:r>
      <w:r w:rsidR="003207B6" w:rsidRPr="003207B6">
        <w:rPr>
          <w:rFonts w:ascii="Times New Roman" w:hAnsi="Times New Roman"/>
          <w:szCs w:val="24"/>
        </w:rPr>
        <w:t xml:space="preserve"> costituito dal fatto che</w:t>
      </w:r>
      <w:r>
        <w:rPr>
          <w:rFonts w:ascii="Times New Roman" w:hAnsi="Times New Roman"/>
          <w:szCs w:val="24"/>
        </w:rPr>
        <w:t xml:space="preserve"> è stato incentivato </w:t>
      </w:r>
      <w:r w:rsidR="003207B6" w:rsidRPr="003207B6">
        <w:rPr>
          <w:rFonts w:ascii="Times New Roman" w:hAnsi="Times New Roman"/>
          <w:szCs w:val="24"/>
        </w:rPr>
        <w:t xml:space="preserve">lo sviluppo di reali capacità progettuali in tutte le strutture territoriali dell’Istituto che assumono, in modo sempre più evidente, il ruolo di referenti autorevoli per tutte le realtà pubbliche e private che, a vario titolo, si </w:t>
      </w:r>
      <w:r w:rsidR="00125F27" w:rsidRPr="00125F27">
        <w:rPr>
          <w:rFonts w:ascii="Times New Roman" w:hAnsi="Times New Roman"/>
          <w:szCs w:val="24"/>
        </w:rPr>
        <w:t>rivolgono al mondo della disabilità visiva.</w:t>
      </w:r>
    </w:p>
    <w:p w14:paraId="7B93DD00" w14:textId="77777777" w:rsidR="00C9765D" w:rsidRDefault="00C9765D" w:rsidP="00F67C60">
      <w:pPr>
        <w:pStyle w:val="BodyText21"/>
        <w:spacing w:line="360" w:lineRule="auto"/>
        <w:ind w:left="567" w:right="851" w:firstLine="284"/>
        <w:rPr>
          <w:rFonts w:ascii="Times New Roman" w:hAnsi="Times New Roman"/>
          <w:szCs w:val="24"/>
        </w:rPr>
      </w:pPr>
    </w:p>
    <w:p w14:paraId="2E563F6E" w14:textId="77777777" w:rsidR="00E8035A" w:rsidRPr="00F46A7D" w:rsidRDefault="00E8035A" w:rsidP="00F67C60">
      <w:pPr>
        <w:pStyle w:val="BodyText21"/>
        <w:spacing w:line="360" w:lineRule="auto"/>
        <w:ind w:left="567" w:right="851" w:firstLine="284"/>
        <w:rPr>
          <w:sz w:val="16"/>
          <w:szCs w:val="16"/>
        </w:rPr>
      </w:pPr>
    </w:p>
    <w:p w14:paraId="33C95992" w14:textId="08130F6A" w:rsidR="003E6DAE" w:rsidRPr="003E6DAE" w:rsidRDefault="00BF067F" w:rsidP="00F67C60">
      <w:pPr>
        <w:pStyle w:val="BodyText21"/>
        <w:spacing w:line="360" w:lineRule="auto"/>
        <w:ind w:left="567" w:right="851" w:firstLine="284"/>
        <w:rPr>
          <w:rFonts w:ascii="Times New Roman" w:hAnsi="Times New Roman"/>
          <w:szCs w:val="24"/>
        </w:rPr>
      </w:pPr>
      <w:r>
        <w:rPr>
          <w:rFonts w:ascii="Times New Roman" w:hAnsi="Times New Roman"/>
          <w:i/>
          <w:iCs/>
          <w:szCs w:val="24"/>
        </w:rPr>
        <w:t xml:space="preserve">Gruppo di studio per </w:t>
      </w:r>
      <w:r w:rsidRPr="00BF067F">
        <w:rPr>
          <w:rFonts w:ascii="Times New Roman" w:hAnsi="Times New Roman"/>
          <w:i/>
          <w:iCs/>
          <w:szCs w:val="24"/>
        </w:rPr>
        <w:t>“Etichettatura dei prodotti alimentari e di consumo ad alta leggibilità”</w:t>
      </w:r>
    </w:p>
    <w:p w14:paraId="4E7E01A4" w14:textId="6C048FDF" w:rsidR="003E6DAE" w:rsidRDefault="00C94D48" w:rsidP="00F67C60">
      <w:pPr>
        <w:pStyle w:val="BodyText21"/>
        <w:spacing w:line="360" w:lineRule="auto"/>
        <w:ind w:left="567" w:right="851" w:firstLine="284"/>
        <w:rPr>
          <w:rFonts w:ascii="Times New Roman" w:hAnsi="Times New Roman"/>
          <w:szCs w:val="24"/>
        </w:rPr>
      </w:pPr>
      <w:r>
        <w:rPr>
          <w:rFonts w:ascii="Times New Roman" w:hAnsi="Times New Roman"/>
          <w:szCs w:val="24"/>
        </w:rPr>
        <w:t>È</w:t>
      </w:r>
      <w:r w:rsidR="008370C1">
        <w:rPr>
          <w:rFonts w:ascii="Times New Roman" w:hAnsi="Times New Roman"/>
          <w:szCs w:val="24"/>
        </w:rPr>
        <w:t xml:space="preserve"> </w:t>
      </w:r>
      <w:r w:rsidR="00BF067F">
        <w:rPr>
          <w:rFonts w:ascii="Times New Roman" w:hAnsi="Times New Roman"/>
          <w:szCs w:val="24"/>
        </w:rPr>
        <w:t>pr</w:t>
      </w:r>
      <w:r w:rsidR="003F3F4D">
        <w:rPr>
          <w:rFonts w:ascii="Times New Roman" w:hAnsi="Times New Roman"/>
          <w:szCs w:val="24"/>
        </w:rPr>
        <w:t>oseguit</w:t>
      </w:r>
      <w:r w:rsidR="00BF067F">
        <w:rPr>
          <w:rFonts w:ascii="Times New Roman" w:hAnsi="Times New Roman"/>
          <w:szCs w:val="24"/>
        </w:rPr>
        <w:t>a</w:t>
      </w:r>
      <w:r w:rsidR="003E6DAE" w:rsidRPr="003E6DAE">
        <w:rPr>
          <w:rFonts w:ascii="Times New Roman" w:hAnsi="Times New Roman"/>
          <w:szCs w:val="24"/>
        </w:rPr>
        <w:t xml:space="preserve"> </w:t>
      </w:r>
      <w:r w:rsidR="003F3F4D">
        <w:rPr>
          <w:rFonts w:ascii="Times New Roman" w:hAnsi="Times New Roman"/>
          <w:szCs w:val="24"/>
        </w:rPr>
        <w:t>l’attività</w:t>
      </w:r>
      <w:r w:rsidR="003E6DAE" w:rsidRPr="003E6DAE">
        <w:rPr>
          <w:rFonts w:ascii="Times New Roman" w:hAnsi="Times New Roman"/>
          <w:szCs w:val="24"/>
        </w:rPr>
        <w:t>, di concerto co</w:t>
      </w:r>
      <w:r w:rsidR="00BF067F">
        <w:rPr>
          <w:rFonts w:ascii="Times New Roman" w:hAnsi="Times New Roman"/>
          <w:szCs w:val="24"/>
        </w:rPr>
        <w:t xml:space="preserve">n INVAT e UICI, sul tema della </w:t>
      </w:r>
      <w:r w:rsidR="003E6DAE" w:rsidRPr="003E6DAE">
        <w:rPr>
          <w:rFonts w:ascii="Times New Roman" w:hAnsi="Times New Roman"/>
          <w:szCs w:val="24"/>
        </w:rPr>
        <w:t>“Etichettatura dei prodotti alimentari e di consumo ad alta leggibilità”,</w:t>
      </w:r>
      <w:r w:rsidR="003F3F4D">
        <w:rPr>
          <w:rFonts w:ascii="Times New Roman" w:hAnsi="Times New Roman"/>
          <w:szCs w:val="24"/>
        </w:rPr>
        <w:t xml:space="preserve"> tesa </w:t>
      </w:r>
      <w:r w:rsidR="003E6DAE" w:rsidRPr="003E6DAE">
        <w:rPr>
          <w:rFonts w:ascii="Times New Roman" w:hAnsi="Times New Roman"/>
          <w:szCs w:val="24"/>
        </w:rPr>
        <w:t>a garantire la fruibilità da parte di tutti i consumatori, comprese le persone non veden</w:t>
      </w:r>
      <w:r w:rsidR="00BF067F">
        <w:rPr>
          <w:rFonts w:ascii="Times New Roman" w:hAnsi="Times New Roman"/>
          <w:szCs w:val="24"/>
        </w:rPr>
        <w:t>ti o con difficoltà di lettura:</w:t>
      </w:r>
      <w:r w:rsidR="003E6DAE" w:rsidRPr="003E6DAE">
        <w:rPr>
          <w:rFonts w:ascii="Times New Roman" w:hAnsi="Times New Roman"/>
          <w:szCs w:val="24"/>
        </w:rPr>
        <w:t xml:space="preserve"> </w:t>
      </w:r>
      <w:r w:rsidR="00BF067F">
        <w:rPr>
          <w:rFonts w:ascii="Times New Roman" w:hAnsi="Times New Roman"/>
          <w:szCs w:val="24"/>
        </w:rPr>
        <w:t>sono state individuat</w:t>
      </w:r>
      <w:r w:rsidR="003E6DAE" w:rsidRPr="003E6DAE">
        <w:rPr>
          <w:rFonts w:ascii="Times New Roman" w:hAnsi="Times New Roman"/>
          <w:szCs w:val="24"/>
        </w:rPr>
        <w:t xml:space="preserve">e </w:t>
      </w:r>
      <w:r w:rsidR="00917C8C">
        <w:rPr>
          <w:rFonts w:ascii="Times New Roman" w:hAnsi="Times New Roman"/>
          <w:szCs w:val="24"/>
        </w:rPr>
        <w:t xml:space="preserve">e già sperimentate </w:t>
      </w:r>
      <w:r w:rsidR="003E6DAE" w:rsidRPr="003E6DAE">
        <w:rPr>
          <w:rFonts w:ascii="Times New Roman" w:hAnsi="Times New Roman"/>
          <w:szCs w:val="24"/>
        </w:rPr>
        <w:t xml:space="preserve">soluzioni e prototipi di etichette, nel rispetto della normativa vigente, </w:t>
      </w:r>
      <w:r w:rsidR="00BF067F">
        <w:rPr>
          <w:rFonts w:ascii="Times New Roman" w:hAnsi="Times New Roman"/>
          <w:szCs w:val="24"/>
        </w:rPr>
        <w:t xml:space="preserve">e sviluppati contatti con </w:t>
      </w:r>
      <w:r w:rsidR="003E6DAE" w:rsidRPr="003E6DAE">
        <w:rPr>
          <w:rFonts w:ascii="Times New Roman" w:hAnsi="Times New Roman"/>
          <w:szCs w:val="24"/>
        </w:rPr>
        <w:t>le aziende che intendono adottarle.</w:t>
      </w:r>
    </w:p>
    <w:p w14:paraId="50DFA127" w14:textId="4AA0CF9F" w:rsidR="00175860" w:rsidRPr="00175860" w:rsidRDefault="003F3F4D" w:rsidP="00F67C60">
      <w:pPr>
        <w:pStyle w:val="BodyText21"/>
        <w:spacing w:line="360" w:lineRule="auto"/>
        <w:ind w:left="567" w:right="851" w:firstLine="284"/>
        <w:rPr>
          <w:rFonts w:ascii="Times New Roman" w:hAnsi="Times New Roman"/>
          <w:szCs w:val="24"/>
        </w:rPr>
      </w:pPr>
      <w:r>
        <w:rPr>
          <w:rFonts w:ascii="Times New Roman" w:hAnsi="Times New Roman"/>
          <w:szCs w:val="24"/>
        </w:rPr>
        <w:t>Anche quest’anno è stato realizzato</w:t>
      </w:r>
      <w:r w:rsidR="00BF067F" w:rsidRPr="00BF067F">
        <w:rPr>
          <w:rFonts w:ascii="Times New Roman" w:hAnsi="Times New Roman"/>
          <w:szCs w:val="24"/>
        </w:rPr>
        <w:t xml:space="preserve"> il Calendario e l’Almanacco Barbanera</w:t>
      </w:r>
      <w:r w:rsidR="00CA1078">
        <w:rPr>
          <w:rFonts w:ascii="Times New Roman" w:hAnsi="Times New Roman"/>
          <w:szCs w:val="24"/>
        </w:rPr>
        <w:t xml:space="preserve"> </w:t>
      </w:r>
      <w:r>
        <w:rPr>
          <w:rFonts w:ascii="Times New Roman" w:hAnsi="Times New Roman"/>
          <w:szCs w:val="24"/>
        </w:rPr>
        <w:t xml:space="preserve">in </w:t>
      </w:r>
      <w:r>
        <w:rPr>
          <w:rFonts w:ascii="Times New Roman" w:hAnsi="Times New Roman"/>
          <w:szCs w:val="24"/>
        </w:rPr>
        <w:lastRenderedPageBreak/>
        <w:t xml:space="preserve">forma accessibile </w:t>
      </w:r>
      <w:r w:rsidR="00CA1078">
        <w:rPr>
          <w:rFonts w:ascii="Times New Roman" w:hAnsi="Times New Roman"/>
          <w:szCs w:val="24"/>
        </w:rPr>
        <w:t>ed è stat</w:t>
      </w:r>
      <w:r>
        <w:rPr>
          <w:rFonts w:ascii="Times New Roman" w:hAnsi="Times New Roman"/>
          <w:szCs w:val="24"/>
        </w:rPr>
        <w:t>a incrementa</w:t>
      </w:r>
      <w:r w:rsidR="00CA1078">
        <w:rPr>
          <w:rFonts w:ascii="Times New Roman" w:hAnsi="Times New Roman"/>
          <w:szCs w:val="24"/>
        </w:rPr>
        <w:t xml:space="preserve">ta la </w:t>
      </w:r>
      <w:r w:rsidR="00A64192">
        <w:rPr>
          <w:rFonts w:ascii="Times New Roman" w:hAnsi="Times New Roman"/>
          <w:szCs w:val="24"/>
        </w:rPr>
        <w:t>collabor</w:t>
      </w:r>
      <w:r w:rsidR="00CA1078">
        <w:rPr>
          <w:rFonts w:ascii="Times New Roman" w:hAnsi="Times New Roman"/>
          <w:szCs w:val="24"/>
        </w:rPr>
        <w:t>azione</w:t>
      </w:r>
      <w:r w:rsidR="00A64192">
        <w:rPr>
          <w:rFonts w:ascii="Times New Roman" w:hAnsi="Times New Roman"/>
          <w:szCs w:val="24"/>
        </w:rPr>
        <w:t xml:space="preserve"> </w:t>
      </w:r>
      <w:r w:rsidR="00CA1078" w:rsidRPr="00CA1078">
        <w:rPr>
          <w:rFonts w:ascii="Times New Roman" w:hAnsi="Times New Roman"/>
          <w:szCs w:val="24"/>
        </w:rPr>
        <w:t xml:space="preserve">con la </w:t>
      </w:r>
      <w:proofErr w:type="spellStart"/>
      <w:r w:rsidR="00CA1078">
        <w:rPr>
          <w:rFonts w:ascii="Times New Roman" w:hAnsi="Times New Roman"/>
          <w:szCs w:val="24"/>
        </w:rPr>
        <w:t>Edi</w:t>
      </w:r>
      <w:proofErr w:type="spellEnd"/>
      <w:r w:rsidR="00CA1078">
        <w:rPr>
          <w:rFonts w:ascii="Times New Roman" w:hAnsi="Times New Roman"/>
          <w:szCs w:val="24"/>
        </w:rPr>
        <w:t xml:space="preserve"> Group SRL e la </w:t>
      </w:r>
      <w:r w:rsidR="00CA1078" w:rsidRPr="00CA1078">
        <w:rPr>
          <w:rFonts w:ascii="Times New Roman" w:hAnsi="Times New Roman"/>
          <w:szCs w:val="24"/>
        </w:rPr>
        <w:t xml:space="preserve">collaborazione di </w:t>
      </w:r>
      <w:r w:rsidR="00C94D48" w:rsidRPr="00CA1078">
        <w:rPr>
          <w:rFonts w:ascii="Times New Roman" w:hAnsi="Times New Roman"/>
          <w:szCs w:val="24"/>
        </w:rPr>
        <w:t>I.Ri.Fo.R</w:t>
      </w:r>
      <w:r w:rsidR="00CA1078" w:rsidRPr="00CA1078">
        <w:rPr>
          <w:rFonts w:ascii="Times New Roman" w:hAnsi="Times New Roman"/>
          <w:szCs w:val="24"/>
        </w:rPr>
        <w:t>. Toscana e CNR di Pisa</w:t>
      </w:r>
      <w:r w:rsidR="00CA1078">
        <w:rPr>
          <w:rFonts w:ascii="Times New Roman" w:hAnsi="Times New Roman"/>
          <w:szCs w:val="24"/>
        </w:rPr>
        <w:t xml:space="preserve">, </w:t>
      </w:r>
      <w:r w:rsidR="00A64192">
        <w:rPr>
          <w:rFonts w:ascii="Times New Roman" w:hAnsi="Times New Roman"/>
          <w:szCs w:val="24"/>
        </w:rPr>
        <w:t xml:space="preserve">per </w:t>
      </w:r>
      <w:r w:rsidR="00CA1078" w:rsidRPr="00CA1078">
        <w:rPr>
          <w:rFonts w:ascii="Times New Roman" w:hAnsi="Times New Roman"/>
          <w:szCs w:val="24"/>
        </w:rPr>
        <w:t>un prototipo sperimentale per favorire l’acquisto di prodotti inclusivi, con lo scopo di mettere allo stesso livello i normodotati, i disabili e coloro che preferiscono modalità di acquisto su piattaforme</w:t>
      </w:r>
      <w:r w:rsidR="00175860">
        <w:rPr>
          <w:rFonts w:ascii="Times New Roman" w:hAnsi="Times New Roman"/>
          <w:szCs w:val="24"/>
        </w:rPr>
        <w:t>.</w:t>
      </w:r>
      <w:r w:rsidR="00175860" w:rsidRPr="00175860">
        <w:t xml:space="preserve"> </w:t>
      </w:r>
      <w:r w:rsidR="00175860">
        <w:t xml:space="preserve">  </w:t>
      </w:r>
    </w:p>
    <w:p w14:paraId="4D26ABE7" w14:textId="30613460" w:rsidR="00CB391E" w:rsidRDefault="00175860" w:rsidP="00F67C60">
      <w:pPr>
        <w:pStyle w:val="BodyText21"/>
        <w:spacing w:line="360" w:lineRule="auto"/>
        <w:ind w:left="567" w:right="851" w:firstLine="284"/>
        <w:rPr>
          <w:rFonts w:ascii="Times New Roman" w:hAnsi="Times New Roman"/>
          <w:szCs w:val="24"/>
        </w:rPr>
      </w:pPr>
      <w:proofErr w:type="gramStart"/>
      <w:r w:rsidRPr="00175860">
        <w:rPr>
          <w:rFonts w:ascii="Times New Roman" w:hAnsi="Times New Roman"/>
          <w:szCs w:val="24"/>
        </w:rPr>
        <w:t>E’</w:t>
      </w:r>
      <w:proofErr w:type="gramEnd"/>
      <w:r w:rsidR="00CB391E">
        <w:rPr>
          <w:rFonts w:ascii="Times New Roman" w:hAnsi="Times New Roman"/>
          <w:szCs w:val="24"/>
        </w:rPr>
        <w:t xml:space="preserve"> </w:t>
      </w:r>
      <w:r w:rsidR="00BF2A3F">
        <w:rPr>
          <w:rFonts w:ascii="Times New Roman" w:hAnsi="Times New Roman"/>
          <w:szCs w:val="24"/>
        </w:rPr>
        <w:t xml:space="preserve">stata avviata </w:t>
      </w:r>
      <w:r>
        <w:rPr>
          <w:rFonts w:ascii="Times New Roman" w:hAnsi="Times New Roman"/>
          <w:szCs w:val="24"/>
        </w:rPr>
        <w:t xml:space="preserve">anche una </w:t>
      </w:r>
      <w:r w:rsidR="00BF2A3F">
        <w:rPr>
          <w:rFonts w:ascii="Times New Roman" w:hAnsi="Times New Roman"/>
          <w:szCs w:val="24"/>
        </w:rPr>
        <w:t>sperimenta</w:t>
      </w:r>
      <w:r w:rsidRPr="00175860">
        <w:rPr>
          <w:rFonts w:ascii="Times New Roman" w:hAnsi="Times New Roman"/>
          <w:szCs w:val="24"/>
        </w:rPr>
        <w:t>zione per l’etichettatura di prodotti cosmetici</w:t>
      </w:r>
      <w:r w:rsidR="00CB391E">
        <w:rPr>
          <w:rFonts w:ascii="Times New Roman" w:hAnsi="Times New Roman"/>
          <w:szCs w:val="24"/>
        </w:rPr>
        <w:t>.</w:t>
      </w:r>
    </w:p>
    <w:p w14:paraId="3D5C8EC0" w14:textId="22DD30CC" w:rsidR="00CB391E" w:rsidRDefault="00CB391E" w:rsidP="00F67C60">
      <w:pPr>
        <w:pStyle w:val="BodyText21"/>
        <w:spacing w:line="360" w:lineRule="auto"/>
        <w:ind w:left="567" w:right="851" w:firstLine="284"/>
        <w:rPr>
          <w:rFonts w:ascii="Times New Roman" w:hAnsi="Times New Roman"/>
          <w:szCs w:val="24"/>
        </w:rPr>
      </w:pPr>
    </w:p>
    <w:p w14:paraId="1AA5BBCF" w14:textId="77777777" w:rsidR="00CB391E" w:rsidRDefault="00CB391E" w:rsidP="00F67C60">
      <w:pPr>
        <w:pStyle w:val="BodyText21"/>
        <w:spacing w:line="360" w:lineRule="auto"/>
        <w:ind w:left="567" w:right="851" w:firstLine="284"/>
        <w:rPr>
          <w:rFonts w:ascii="Times New Roman" w:hAnsi="Times New Roman"/>
          <w:szCs w:val="24"/>
        </w:rPr>
      </w:pPr>
    </w:p>
    <w:p w14:paraId="6E248A4E" w14:textId="660F870F" w:rsidR="00867580" w:rsidRDefault="00F9787C" w:rsidP="00F67C60">
      <w:pPr>
        <w:pStyle w:val="BodyText21"/>
        <w:spacing w:line="360" w:lineRule="auto"/>
        <w:ind w:right="851" w:firstLine="708"/>
        <w:rPr>
          <w:rFonts w:ascii="Times New Roman" w:hAnsi="Times New Roman"/>
          <w:i/>
          <w:iCs/>
          <w:szCs w:val="24"/>
        </w:rPr>
      </w:pPr>
      <w:r w:rsidRPr="00F9787C">
        <w:rPr>
          <w:rFonts w:ascii="Times New Roman" w:hAnsi="Times New Roman"/>
          <w:i/>
          <w:iCs/>
          <w:szCs w:val="24"/>
        </w:rPr>
        <w:t>Partecipazione iniziative fieristiche di Milano e Torino</w:t>
      </w:r>
    </w:p>
    <w:p w14:paraId="27DF1E66" w14:textId="43E7FCCF" w:rsidR="00E8035A" w:rsidRPr="00E8035A" w:rsidRDefault="00F9787C" w:rsidP="00D53031">
      <w:pPr>
        <w:pStyle w:val="BodyText21"/>
        <w:spacing w:line="360" w:lineRule="auto"/>
        <w:ind w:left="708" w:right="851"/>
        <w:rPr>
          <w:rFonts w:ascii="Times New Roman" w:hAnsi="Times New Roman"/>
          <w:szCs w:val="24"/>
        </w:rPr>
      </w:pPr>
      <w:r w:rsidRPr="00F9787C">
        <w:rPr>
          <w:rFonts w:ascii="Times New Roman" w:hAnsi="Times New Roman"/>
          <w:szCs w:val="24"/>
        </w:rPr>
        <w:t>L’Irifor</w:t>
      </w:r>
      <w:r w:rsidR="00E8035A">
        <w:t xml:space="preserve"> </w:t>
      </w:r>
      <w:r w:rsidR="00E8035A" w:rsidRPr="00E8035A">
        <w:rPr>
          <w:rFonts w:ascii="Times New Roman" w:hAnsi="Times New Roman"/>
          <w:szCs w:val="24"/>
        </w:rPr>
        <w:t xml:space="preserve">e alcuni Enti appartenenti al Gruppo di Coordinamento dell’Unione </w:t>
      </w:r>
      <w:r w:rsidR="00CC615A">
        <w:rPr>
          <w:rFonts w:ascii="Times New Roman" w:hAnsi="Times New Roman"/>
          <w:szCs w:val="24"/>
        </w:rPr>
        <w:t xml:space="preserve">  </w:t>
      </w:r>
      <w:r w:rsidR="00E8035A" w:rsidRPr="00E8035A">
        <w:rPr>
          <w:rFonts w:ascii="Times New Roman" w:hAnsi="Times New Roman"/>
          <w:szCs w:val="24"/>
        </w:rPr>
        <w:t>Italiana dei Ciechi e degli Ipovedenti e delle Istituzioni collegate</w:t>
      </w:r>
      <w:r w:rsidR="00E8035A">
        <w:rPr>
          <w:rFonts w:ascii="Times New Roman" w:hAnsi="Times New Roman"/>
          <w:szCs w:val="24"/>
        </w:rPr>
        <w:t>, hanno collaborato, tramite un sostegno economico del</w:t>
      </w:r>
      <w:r w:rsidR="00E8035A" w:rsidRPr="00E8035A">
        <w:rPr>
          <w:rFonts w:ascii="Times New Roman" w:hAnsi="Times New Roman"/>
          <w:szCs w:val="24"/>
        </w:rPr>
        <w:t>la somma di euro di 4.000,00</w:t>
      </w:r>
      <w:r w:rsidR="00E8035A">
        <w:rPr>
          <w:rFonts w:ascii="Times New Roman" w:hAnsi="Times New Roman"/>
          <w:szCs w:val="24"/>
        </w:rPr>
        <w:t xml:space="preserve"> ciascun</w:t>
      </w:r>
      <w:r w:rsidR="00BB3717">
        <w:rPr>
          <w:rFonts w:ascii="Times New Roman" w:hAnsi="Times New Roman"/>
          <w:szCs w:val="24"/>
        </w:rPr>
        <w:t xml:space="preserve">o, ritenuto </w:t>
      </w:r>
      <w:r w:rsidR="00E8035A" w:rsidRPr="00E8035A">
        <w:rPr>
          <w:rFonts w:ascii="Times New Roman" w:hAnsi="Times New Roman"/>
          <w:szCs w:val="24"/>
        </w:rPr>
        <w:t>utile dare visibilità alle attività istituzionali</w:t>
      </w:r>
      <w:r w:rsidR="00BB3717">
        <w:rPr>
          <w:rFonts w:ascii="Times New Roman" w:hAnsi="Times New Roman"/>
          <w:szCs w:val="24"/>
        </w:rPr>
        <w:t xml:space="preserve">, </w:t>
      </w:r>
      <w:r w:rsidR="00E8035A">
        <w:rPr>
          <w:rFonts w:ascii="Times New Roman" w:hAnsi="Times New Roman"/>
          <w:szCs w:val="24"/>
        </w:rPr>
        <w:t xml:space="preserve">alla realizzazione di </w:t>
      </w:r>
      <w:r w:rsidR="00E8035A" w:rsidRPr="00E8035A">
        <w:rPr>
          <w:rFonts w:ascii="Times New Roman" w:hAnsi="Times New Roman"/>
          <w:szCs w:val="24"/>
        </w:rPr>
        <w:t xml:space="preserve">iniziative fieristiche </w:t>
      </w:r>
      <w:r w:rsidR="00E8035A">
        <w:rPr>
          <w:rFonts w:ascii="Times New Roman" w:hAnsi="Times New Roman"/>
          <w:szCs w:val="24"/>
        </w:rPr>
        <w:t>tenutesi</w:t>
      </w:r>
      <w:r w:rsidR="00E8035A" w:rsidRPr="00E8035A">
        <w:rPr>
          <w:rFonts w:ascii="Times New Roman" w:hAnsi="Times New Roman"/>
          <w:szCs w:val="24"/>
        </w:rPr>
        <w:t xml:space="preserve"> </w:t>
      </w:r>
      <w:r w:rsidR="00E8035A">
        <w:rPr>
          <w:rFonts w:ascii="Times New Roman" w:hAnsi="Times New Roman"/>
          <w:szCs w:val="24"/>
        </w:rPr>
        <w:t>a</w:t>
      </w:r>
      <w:r w:rsidR="00E8035A" w:rsidRPr="00E8035A">
        <w:rPr>
          <w:rFonts w:ascii="Times New Roman" w:hAnsi="Times New Roman"/>
          <w:szCs w:val="24"/>
        </w:rPr>
        <w:t>:</w:t>
      </w:r>
    </w:p>
    <w:p w14:paraId="359DEE25" w14:textId="3346E8B2" w:rsidR="00E8035A" w:rsidRDefault="00E8035A" w:rsidP="00505475">
      <w:pPr>
        <w:pStyle w:val="BodyText21"/>
        <w:numPr>
          <w:ilvl w:val="0"/>
          <w:numId w:val="2"/>
        </w:numPr>
        <w:spacing w:line="360" w:lineRule="auto"/>
        <w:ind w:right="851"/>
        <w:rPr>
          <w:rFonts w:ascii="Times New Roman" w:hAnsi="Times New Roman"/>
          <w:szCs w:val="24"/>
        </w:rPr>
      </w:pPr>
      <w:r w:rsidRPr="00E8035A">
        <w:rPr>
          <w:rFonts w:ascii="Times New Roman" w:hAnsi="Times New Roman"/>
          <w:szCs w:val="24"/>
        </w:rPr>
        <w:t>Milano dal</w:t>
      </w:r>
      <w:r w:rsidR="00557015">
        <w:t xml:space="preserve"> </w:t>
      </w:r>
      <w:r w:rsidR="00557015" w:rsidRPr="00557015">
        <w:rPr>
          <w:rFonts w:ascii="Times New Roman" w:hAnsi="Times New Roman"/>
          <w:szCs w:val="24"/>
        </w:rPr>
        <w:t xml:space="preserve">24 </w:t>
      </w:r>
      <w:r w:rsidR="00316830">
        <w:rPr>
          <w:rFonts w:ascii="Times New Roman" w:hAnsi="Times New Roman"/>
          <w:szCs w:val="24"/>
        </w:rPr>
        <w:t xml:space="preserve">al 26 </w:t>
      </w:r>
      <w:r w:rsidR="00557015" w:rsidRPr="00557015">
        <w:rPr>
          <w:rFonts w:ascii="Times New Roman" w:hAnsi="Times New Roman"/>
          <w:szCs w:val="24"/>
        </w:rPr>
        <w:t xml:space="preserve">marzo </w:t>
      </w:r>
      <w:r w:rsidRPr="00E8035A">
        <w:rPr>
          <w:rFonts w:ascii="Times New Roman" w:hAnsi="Times New Roman"/>
          <w:szCs w:val="24"/>
        </w:rPr>
        <w:t>202</w:t>
      </w:r>
      <w:r w:rsidR="00557015">
        <w:rPr>
          <w:rFonts w:ascii="Times New Roman" w:hAnsi="Times New Roman"/>
          <w:szCs w:val="24"/>
        </w:rPr>
        <w:t>3</w:t>
      </w:r>
      <w:r w:rsidRPr="00E8035A">
        <w:rPr>
          <w:rFonts w:ascii="Times New Roman" w:hAnsi="Times New Roman"/>
          <w:szCs w:val="24"/>
        </w:rPr>
        <w:t>, “</w:t>
      </w:r>
      <w:proofErr w:type="spellStart"/>
      <w:r w:rsidRPr="00E8035A">
        <w:rPr>
          <w:rFonts w:ascii="Times New Roman" w:hAnsi="Times New Roman"/>
          <w:szCs w:val="24"/>
        </w:rPr>
        <w:t>F</w:t>
      </w:r>
      <w:r w:rsidR="00316830">
        <w:rPr>
          <w:rFonts w:ascii="Times New Roman" w:hAnsi="Times New Roman"/>
          <w:szCs w:val="24"/>
        </w:rPr>
        <w:t>à</w:t>
      </w:r>
      <w:proofErr w:type="spellEnd"/>
      <w:r w:rsidRPr="00E8035A">
        <w:rPr>
          <w:rFonts w:ascii="Times New Roman" w:hAnsi="Times New Roman"/>
          <w:szCs w:val="24"/>
        </w:rPr>
        <w:t xml:space="preserve"> la cosa giusta”, riservata in particolare alle scuole, in tema di ambiente e istruzione;</w:t>
      </w:r>
    </w:p>
    <w:p w14:paraId="7CBD2808" w14:textId="7A5AF922" w:rsidR="00F9787C" w:rsidRDefault="00E8035A" w:rsidP="00512862">
      <w:pPr>
        <w:pStyle w:val="BodyText21"/>
        <w:numPr>
          <w:ilvl w:val="0"/>
          <w:numId w:val="2"/>
        </w:numPr>
        <w:spacing w:line="360" w:lineRule="auto"/>
        <w:ind w:left="567" w:right="851" w:firstLine="141"/>
        <w:rPr>
          <w:rFonts w:ascii="Times New Roman" w:hAnsi="Times New Roman"/>
          <w:szCs w:val="24"/>
        </w:rPr>
      </w:pPr>
      <w:r w:rsidRPr="00505475">
        <w:rPr>
          <w:rFonts w:ascii="Times New Roman" w:hAnsi="Times New Roman"/>
          <w:szCs w:val="24"/>
        </w:rPr>
        <w:t xml:space="preserve">Torino dal </w:t>
      </w:r>
      <w:r w:rsidR="00557015" w:rsidRPr="00505475">
        <w:rPr>
          <w:rFonts w:ascii="Times New Roman" w:hAnsi="Times New Roman"/>
          <w:szCs w:val="24"/>
        </w:rPr>
        <w:t xml:space="preserve">18 al 22 Maggio </w:t>
      </w:r>
      <w:r w:rsidRPr="00505475">
        <w:rPr>
          <w:rFonts w:ascii="Times New Roman" w:hAnsi="Times New Roman"/>
          <w:szCs w:val="24"/>
        </w:rPr>
        <w:t>202</w:t>
      </w:r>
      <w:r w:rsidR="00557015" w:rsidRPr="00505475">
        <w:rPr>
          <w:rFonts w:ascii="Times New Roman" w:hAnsi="Times New Roman"/>
          <w:szCs w:val="24"/>
        </w:rPr>
        <w:t>3</w:t>
      </w:r>
      <w:r w:rsidRPr="00505475">
        <w:rPr>
          <w:rFonts w:ascii="Times New Roman" w:hAnsi="Times New Roman"/>
          <w:szCs w:val="24"/>
        </w:rPr>
        <w:t xml:space="preserve"> “Salone del Libro”</w:t>
      </w:r>
      <w:r w:rsidR="00AD2D15" w:rsidRPr="00505475">
        <w:rPr>
          <w:rFonts w:ascii="Times New Roman" w:hAnsi="Times New Roman"/>
          <w:szCs w:val="24"/>
        </w:rPr>
        <w:t>;</w:t>
      </w:r>
      <w:r w:rsidRPr="00505475">
        <w:rPr>
          <w:rFonts w:ascii="Times New Roman" w:hAnsi="Times New Roman"/>
          <w:szCs w:val="24"/>
        </w:rPr>
        <w:t xml:space="preserve"> </w:t>
      </w:r>
    </w:p>
    <w:p w14:paraId="42321649" w14:textId="055A21D4" w:rsidR="00E63DE3" w:rsidRDefault="00AD2D15" w:rsidP="00E931C6">
      <w:pPr>
        <w:pStyle w:val="BodyText21"/>
        <w:numPr>
          <w:ilvl w:val="0"/>
          <w:numId w:val="2"/>
        </w:numPr>
        <w:spacing w:line="360" w:lineRule="auto"/>
        <w:ind w:left="567" w:right="851" w:firstLine="141"/>
        <w:rPr>
          <w:rFonts w:ascii="Times New Roman" w:hAnsi="Times New Roman"/>
          <w:szCs w:val="24"/>
        </w:rPr>
      </w:pPr>
      <w:r w:rsidRPr="00505475">
        <w:rPr>
          <w:rFonts w:ascii="Times New Roman" w:hAnsi="Times New Roman"/>
          <w:szCs w:val="24"/>
        </w:rPr>
        <w:t xml:space="preserve">Roma 18 e 19 maggio “Accessibility </w:t>
      </w:r>
      <w:proofErr w:type="spellStart"/>
      <w:r w:rsidRPr="00505475">
        <w:rPr>
          <w:rFonts w:ascii="Times New Roman" w:hAnsi="Times New Roman"/>
          <w:szCs w:val="24"/>
        </w:rPr>
        <w:t>Days</w:t>
      </w:r>
      <w:proofErr w:type="spellEnd"/>
      <w:r w:rsidRPr="00505475">
        <w:rPr>
          <w:rFonts w:ascii="Times New Roman" w:hAnsi="Times New Roman"/>
          <w:szCs w:val="24"/>
        </w:rPr>
        <w:t>”;</w:t>
      </w:r>
    </w:p>
    <w:p w14:paraId="27E9F586" w14:textId="3474E2D7" w:rsidR="005A4B01" w:rsidRPr="00505475" w:rsidRDefault="005A4B01" w:rsidP="00712215">
      <w:pPr>
        <w:pStyle w:val="BodyText21"/>
        <w:numPr>
          <w:ilvl w:val="0"/>
          <w:numId w:val="2"/>
        </w:numPr>
        <w:spacing w:line="360" w:lineRule="auto"/>
        <w:ind w:left="567" w:right="851" w:firstLine="141"/>
        <w:rPr>
          <w:rFonts w:ascii="Times New Roman" w:hAnsi="Times New Roman"/>
          <w:szCs w:val="24"/>
        </w:rPr>
      </w:pPr>
      <w:r w:rsidRPr="00505475">
        <w:rPr>
          <w:rFonts w:ascii="Times New Roman" w:hAnsi="Times New Roman"/>
          <w:szCs w:val="24"/>
        </w:rPr>
        <w:t>Palermo 8-11 giugm0 2023 “Una Marina di Libri”</w:t>
      </w:r>
      <w:r w:rsidR="00AD2D15" w:rsidRPr="00505475">
        <w:rPr>
          <w:rFonts w:ascii="Times New Roman" w:hAnsi="Times New Roman"/>
          <w:szCs w:val="24"/>
        </w:rPr>
        <w:t>.</w:t>
      </w:r>
    </w:p>
    <w:p w14:paraId="1EDAADF4" w14:textId="335D47D6" w:rsidR="002D62AE" w:rsidRDefault="002D62AE" w:rsidP="00F67C60">
      <w:pPr>
        <w:pStyle w:val="BodyText21"/>
        <w:spacing w:line="360" w:lineRule="auto"/>
        <w:ind w:left="567" w:right="851" w:firstLine="284"/>
        <w:rPr>
          <w:rFonts w:ascii="Times New Roman" w:hAnsi="Times New Roman"/>
          <w:szCs w:val="24"/>
        </w:rPr>
      </w:pPr>
    </w:p>
    <w:p w14:paraId="1C999F81" w14:textId="77777777" w:rsidR="008A17D4" w:rsidRDefault="008A17D4" w:rsidP="00F67C60">
      <w:pPr>
        <w:pStyle w:val="BodyText21"/>
        <w:spacing w:line="360" w:lineRule="auto"/>
        <w:ind w:left="567" w:right="851" w:firstLine="284"/>
        <w:rPr>
          <w:rFonts w:ascii="Times New Roman" w:hAnsi="Times New Roman"/>
          <w:szCs w:val="24"/>
        </w:rPr>
      </w:pPr>
    </w:p>
    <w:p w14:paraId="30075D51" w14:textId="4F26816A" w:rsidR="002D62AE" w:rsidRPr="002D62AE" w:rsidRDefault="000D452D" w:rsidP="00D53031">
      <w:pPr>
        <w:pStyle w:val="BodyText21"/>
        <w:spacing w:line="360" w:lineRule="auto"/>
        <w:ind w:right="851" w:firstLine="567"/>
        <w:rPr>
          <w:rFonts w:ascii="Times New Roman" w:hAnsi="Times New Roman"/>
          <w:i/>
          <w:szCs w:val="24"/>
        </w:rPr>
      </w:pPr>
      <w:bookmarkStart w:id="2" w:name="_Hlk132205780"/>
      <w:r>
        <w:rPr>
          <w:rFonts w:ascii="Times New Roman" w:hAnsi="Times New Roman"/>
          <w:i/>
          <w:szCs w:val="24"/>
        </w:rPr>
        <w:t>Corso di giornalismo</w:t>
      </w:r>
      <w:bookmarkEnd w:id="2"/>
    </w:p>
    <w:p w14:paraId="27D18841" w14:textId="57AD15CE" w:rsidR="001C4748" w:rsidRDefault="00505475" w:rsidP="00F67C60">
      <w:pPr>
        <w:pStyle w:val="BodyText21"/>
        <w:spacing w:line="360" w:lineRule="auto"/>
        <w:ind w:left="567" w:right="851" w:firstLine="141"/>
        <w:rPr>
          <w:rFonts w:ascii="Times New Roman" w:hAnsi="Times New Roman"/>
          <w:szCs w:val="24"/>
        </w:rPr>
      </w:pPr>
      <w:r>
        <w:rPr>
          <w:rFonts w:ascii="Times New Roman" w:hAnsi="Times New Roman"/>
          <w:szCs w:val="24"/>
        </w:rPr>
        <w:t xml:space="preserve">      </w:t>
      </w:r>
      <w:r w:rsidR="00384879">
        <w:rPr>
          <w:rFonts w:ascii="Times New Roman" w:hAnsi="Times New Roman"/>
          <w:szCs w:val="24"/>
        </w:rPr>
        <w:t xml:space="preserve">L’Irifor ha </w:t>
      </w:r>
      <w:r w:rsidR="00557015">
        <w:rPr>
          <w:rFonts w:ascii="Times New Roman" w:hAnsi="Times New Roman"/>
          <w:szCs w:val="24"/>
        </w:rPr>
        <w:t xml:space="preserve">svolto </w:t>
      </w:r>
      <w:r w:rsidR="000D452D">
        <w:rPr>
          <w:rFonts w:ascii="Times New Roman" w:hAnsi="Times New Roman"/>
          <w:szCs w:val="24"/>
        </w:rPr>
        <w:t>un Corso di Giornalismo</w:t>
      </w:r>
      <w:r w:rsidR="009439CB">
        <w:rPr>
          <w:rFonts w:ascii="Times New Roman" w:hAnsi="Times New Roman"/>
          <w:szCs w:val="24"/>
        </w:rPr>
        <w:t xml:space="preserve"> </w:t>
      </w:r>
      <w:r w:rsidR="00D4708F" w:rsidRPr="00D4708F">
        <w:rPr>
          <w:rFonts w:ascii="Times New Roman" w:hAnsi="Times New Roman"/>
          <w:szCs w:val="24"/>
        </w:rPr>
        <w:t>“La prova sul campo: divento giornalista radiofonico per</w:t>
      </w:r>
      <w:r w:rsidR="00D4708F">
        <w:rPr>
          <w:rFonts w:ascii="Times New Roman" w:hAnsi="Times New Roman"/>
          <w:szCs w:val="24"/>
        </w:rPr>
        <w:t xml:space="preserve"> un giorno”</w:t>
      </w:r>
      <w:r w:rsidR="000D452D">
        <w:rPr>
          <w:rFonts w:ascii="Times New Roman" w:hAnsi="Times New Roman"/>
          <w:szCs w:val="24"/>
        </w:rPr>
        <w:t>.</w:t>
      </w:r>
      <w:r w:rsidR="005A4B01">
        <w:rPr>
          <w:rFonts w:ascii="Times New Roman" w:hAnsi="Times New Roman"/>
          <w:szCs w:val="24"/>
        </w:rPr>
        <w:t xml:space="preserve"> Il corso, che ha visto la partecipazione di 12 studenti ciechi e ipovedenti e 12 ragazze e ragazzi del liceo </w:t>
      </w:r>
      <w:proofErr w:type="gramStart"/>
      <w:r w:rsidR="005A4B01">
        <w:rPr>
          <w:rFonts w:ascii="Times New Roman" w:hAnsi="Times New Roman"/>
          <w:szCs w:val="24"/>
        </w:rPr>
        <w:t xml:space="preserve">“ </w:t>
      </w:r>
      <w:proofErr w:type="spellStart"/>
      <w:r w:rsidR="005A4B01">
        <w:rPr>
          <w:rFonts w:ascii="Times New Roman" w:hAnsi="Times New Roman"/>
          <w:szCs w:val="24"/>
        </w:rPr>
        <w:t>B</w:t>
      </w:r>
      <w:proofErr w:type="gramEnd"/>
      <w:r w:rsidR="005A4B01">
        <w:rPr>
          <w:rFonts w:ascii="Times New Roman" w:hAnsi="Times New Roman"/>
          <w:szCs w:val="24"/>
        </w:rPr>
        <w:t>.Touschek</w:t>
      </w:r>
      <w:proofErr w:type="spellEnd"/>
      <w:r w:rsidR="005A4B01">
        <w:rPr>
          <w:rFonts w:ascii="Times New Roman" w:hAnsi="Times New Roman"/>
          <w:szCs w:val="24"/>
        </w:rPr>
        <w:t xml:space="preserve">” di Frascati, si è </w:t>
      </w:r>
      <w:proofErr w:type="spellStart"/>
      <w:r w:rsidR="005A4B01">
        <w:rPr>
          <w:rFonts w:ascii="Times New Roman" w:hAnsi="Times New Roman"/>
          <w:szCs w:val="24"/>
        </w:rPr>
        <w:t>artciolato</w:t>
      </w:r>
      <w:proofErr w:type="spellEnd"/>
      <w:r w:rsidR="005A4B01">
        <w:rPr>
          <w:rFonts w:ascii="Times New Roman" w:hAnsi="Times New Roman"/>
          <w:szCs w:val="24"/>
        </w:rPr>
        <w:t xml:space="preserve"> con un modulo di 80 ore svolto su piattaforma on line e 20 ore di laboratorio in presenza. L’attività</w:t>
      </w:r>
      <w:r w:rsidR="001D659E">
        <w:rPr>
          <w:rFonts w:ascii="Times New Roman" w:hAnsi="Times New Roman"/>
          <w:szCs w:val="24"/>
        </w:rPr>
        <w:t xml:space="preserve">, promossa da Irifor e </w:t>
      </w:r>
      <w:proofErr w:type="spellStart"/>
      <w:r w:rsidR="001D659E">
        <w:rPr>
          <w:rFonts w:ascii="Times New Roman" w:hAnsi="Times New Roman"/>
          <w:szCs w:val="24"/>
        </w:rPr>
        <w:t>Uici</w:t>
      </w:r>
      <w:proofErr w:type="spellEnd"/>
      <w:r w:rsidR="001D659E">
        <w:rPr>
          <w:rFonts w:ascii="Times New Roman" w:hAnsi="Times New Roman"/>
          <w:szCs w:val="24"/>
        </w:rPr>
        <w:t>,</w:t>
      </w:r>
      <w:r w:rsidR="005A4B01">
        <w:rPr>
          <w:rFonts w:ascii="Times New Roman" w:hAnsi="Times New Roman"/>
          <w:szCs w:val="24"/>
        </w:rPr>
        <w:t xml:space="preserve"> </w:t>
      </w:r>
      <w:r w:rsidR="00A1273C">
        <w:rPr>
          <w:rFonts w:ascii="Times New Roman" w:hAnsi="Times New Roman"/>
          <w:szCs w:val="24"/>
        </w:rPr>
        <w:t xml:space="preserve">ha ricevuto il patrocinio gratuito di Rai Pubblica Utilità, </w:t>
      </w:r>
      <w:proofErr w:type="spellStart"/>
      <w:r w:rsidR="00A1273C">
        <w:rPr>
          <w:rFonts w:ascii="Times New Roman" w:hAnsi="Times New Roman"/>
          <w:szCs w:val="24"/>
        </w:rPr>
        <w:t>Assostampa</w:t>
      </w:r>
      <w:proofErr w:type="spellEnd"/>
      <w:r w:rsidR="00A1273C">
        <w:rPr>
          <w:rFonts w:ascii="Times New Roman" w:hAnsi="Times New Roman"/>
          <w:szCs w:val="24"/>
        </w:rPr>
        <w:t xml:space="preserve"> Roma e Ordine dei giornalisti.</w:t>
      </w:r>
      <w:r w:rsidR="001D659E">
        <w:rPr>
          <w:rFonts w:ascii="Times New Roman" w:hAnsi="Times New Roman"/>
          <w:szCs w:val="24"/>
        </w:rPr>
        <w:t xml:space="preserve"> Il corso è stato coordinato e diretto dalla giornalista del tg1, Dania Mondini.</w:t>
      </w:r>
    </w:p>
    <w:p w14:paraId="13D404A0" w14:textId="04FD5CF9" w:rsidR="001C4748" w:rsidRPr="001C4748" w:rsidRDefault="001D659E" w:rsidP="00F67C60">
      <w:pPr>
        <w:pStyle w:val="BodyText21"/>
        <w:spacing w:line="360" w:lineRule="auto"/>
        <w:ind w:left="567" w:right="851" w:firstLine="141"/>
        <w:rPr>
          <w:rFonts w:ascii="Times New Roman" w:hAnsi="Times New Roman"/>
          <w:szCs w:val="24"/>
        </w:rPr>
      </w:pPr>
      <w:r>
        <w:rPr>
          <w:rFonts w:ascii="Times New Roman" w:hAnsi="Times New Roman"/>
          <w:szCs w:val="24"/>
        </w:rPr>
        <w:t>Il Consiglio d’Amministrazione ha deciso</w:t>
      </w:r>
      <w:r w:rsidR="001C4748" w:rsidRPr="001C4748">
        <w:rPr>
          <w:rFonts w:ascii="Times New Roman" w:hAnsi="Times New Roman"/>
          <w:szCs w:val="24"/>
        </w:rPr>
        <w:t xml:space="preserve"> di </w:t>
      </w:r>
      <w:r w:rsidR="00B717AC">
        <w:rPr>
          <w:rFonts w:ascii="Times New Roman" w:hAnsi="Times New Roman"/>
          <w:szCs w:val="24"/>
        </w:rPr>
        <w:t>ten</w:t>
      </w:r>
      <w:r w:rsidR="001C4748" w:rsidRPr="001C4748">
        <w:rPr>
          <w:rFonts w:ascii="Times New Roman" w:hAnsi="Times New Roman"/>
          <w:szCs w:val="24"/>
        </w:rPr>
        <w:t>ere un corso a doppia finalità, professionale</w:t>
      </w:r>
      <w:r>
        <w:rPr>
          <w:rFonts w:ascii="Times New Roman" w:hAnsi="Times New Roman"/>
          <w:szCs w:val="24"/>
        </w:rPr>
        <w:t xml:space="preserve"> </w:t>
      </w:r>
      <w:r w:rsidR="001C4748" w:rsidRPr="001C4748">
        <w:rPr>
          <w:rFonts w:ascii="Times New Roman" w:hAnsi="Times New Roman"/>
          <w:szCs w:val="24"/>
        </w:rPr>
        <w:t>e di orientamento di studio</w:t>
      </w:r>
      <w:r>
        <w:rPr>
          <w:rFonts w:ascii="Times New Roman" w:hAnsi="Times New Roman"/>
          <w:szCs w:val="24"/>
        </w:rPr>
        <w:t xml:space="preserve"> per eventuali possibili sbocchi </w:t>
      </w:r>
      <w:proofErr w:type="gramStart"/>
      <w:r>
        <w:rPr>
          <w:rFonts w:ascii="Times New Roman" w:hAnsi="Times New Roman"/>
          <w:szCs w:val="24"/>
        </w:rPr>
        <w:t>lavorativi.</w:t>
      </w:r>
      <w:r w:rsidR="00DE6F5F">
        <w:rPr>
          <w:rFonts w:ascii="Times New Roman" w:hAnsi="Times New Roman"/>
          <w:szCs w:val="24"/>
        </w:rPr>
        <w:t>.</w:t>
      </w:r>
      <w:proofErr w:type="gramEnd"/>
    </w:p>
    <w:p w14:paraId="6F2357FE" w14:textId="7C1E3BEB" w:rsidR="00934E4F" w:rsidRDefault="001D659E" w:rsidP="00934E4F">
      <w:pPr>
        <w:pStyle w:val="BodyText21"/>
        <w:spacing w:line="360" w:lineRule="auto"/>
        <w:ind w:left="567" w:right="851" w:firstLine="141"/>
        <w:rPr>
          <w:rFonts w:ascii="Times New Roman" w:hAnsi="Times New Roman"/>
          <w:szCs w:val="24"/>
        </w:rPr>
      </w:pPr>
      <w:r>
        <w:rPr>
          <w:rFonts w:ascii="Times New Roman" w:hAnsi="Times New Roman"/>
          <w:szCs w:val="24"/>
        </w:rPr>
        <w:t xml:space="preserve"> Per la chiusura del corso è</w:t>
      </w:r>
      <w:r w:rsidR="00557015">
        <w:rPr>
          <w:rFonts w:ascii="Times New Roman" w:hAnsi="Times New Roman"/>
          <w:szCs w:val="24"/>
        </w:rPr>
        <w:t xml:space="preserve"> stato </w:t>
      </w:r>
      <w:r w:rsidR="001C4748" w:rsidRPr="001C4748">
        <w:rPr>
          <w:rFonts w:ascii="Times New Roman" w:hAnsi="Times New Roman"/>
          <w:szCs w:val="24"/>
        </w:rPr>
        <w:t>prod</w:t>
      </w:r>
      <w:r w:rsidR="00557015">
        <w:rPr>
          <w:rFonts w:ascii="Times New Roman" w:hAnsi="Times New Roman"/>
          <w:szCs w:val="24"/>
        </w:rPr>
        <w:t>otto</w:t>
      </w:r>
      <w:r w:rsidR="001C4748" w:rsidRPr="001C4748">
        <w:rPr>
          <w:rFonts w:ascii="Times New Roman" w:hAnsi="Times New Roman"/>
          <w:szCs w:val="24"/>
        </w:rPr>
        <w:t xml:space="preserve"> un attestato di formazione</w:t>
      </w:r>
      <w:r w:rsidR="00934E4F">
        <w:rPr>
          <w:rFonts w:ascii="Times New Roman" w:hAnsi="Times New Roman"/>
          <w:szCs w:val="24"/>
        </w:rPr>
        <w:t>, consegnato ai partecipanti in un evento</w:t>
      </w:r>
      <w:r>
        <w:rPr>
          <w:rFonts w:ascii="Times New Roman" w:hAnsi="Times New Roman"/>
          <w:szCs w:val="24"/>
        </w:rPr>
        <w:t xml:space="preserve">, svoltosi presso la sede della federazione delle Istituzioni pro Ciechi a </w:t>
      </w:r>
      <w:proofErr w:type="gramStart"/>
      <w:r>
        <w:rPr>
          <w:rFonts w:ascii="Times New Roman" w:hAnsi="Times New Roman"/>
          <w:szCs w:val="24"/>
        </w:rPr>
        <w:t>Roma,</w:t>
      </w:r>
      <w:r w:rsidR="00934E4F">
        <w:rPr>
          <w:rFonts w:ascii="Times New Roman" w:hAnsi="Times New Roman"/>
          <w:szCs w:val="24"/>
        </w:rPr>
        <w:t xml:space="preserve">  il</w:t>
      </w:r>
      <w:proofErr w:type="gramEnd"/>
      <w:r w:rsidR="00934E4F">
        <w:rPr>
          <w:rFonts w:ascii="Times New Roman" w:hAnsi="Times New Roman"/>
          <w:szCs w:val="24"/>
        </w:rPr>
        <w:t xml:space="preserve"> 13 giugno 2023</w:t>
      </w:r>
      <w:r>
        <w:rPr>
          <w:rFonts w:ascii="Times New Roman" w:hAnsi="Times New Roman"/>
          <w:szCs w:val="24"/>
        </w:rPr>
        <w:t>.</w:t>
      </w:r>
      <w:r w:rsidR="001C4748" w:rsidRPr="001C4748">
        <w:rPr>
          <w:rFonts w:ascii="Times New Roman" w:hAnsi="Times New Roman"/>
          <w:szCs w:val="24"/>
        </w:rPr>
        <w:t xml:space="preserve"> </w:t>
      </w:r>
    </w:p>
    <w:p w14:paraId="1A34F0B1" w14:textId="77777777" w:rsidR="0085171E" w:rsidRDefault="00DE6F5F" w:rsidP="00F67C60">
      <w:pPr>
        <w:pStyle w:val="BodyText21"/>
        <w:spacing w:line="360" w:lineRule="auto"/>
        <w:ind w:left="567" w:right="851" w:firstLine="201"/>
        <w:rPr>
          <w:rFonts w:ascii="Times New Roman" w:hAnsi="Times New Roman"/>
          <w:szCs w:val="24"/>
        </w:rPr>
      </w:pPr>
      <w:r>
        <w:rPr>
          <w:rFonts w:ascii="Times New Roman" w:hAnsi="Times New Roman"/>
          <w:szCs w:val="24"/>
        </w:rPr>
        <w:t>All</w:t>
      </w:r>
      <w:r w:rsidR="009E01A4" w:rsidRPr="009E01A4">
        <w:rPr>
          <w:rFonts w:ascii="Times New Roman" w:hAnsi="Times New Roman"/>
          <w:szCs w:val="24"/>
        </w:rPr>
        <w:t xml:space="preserve">’esperienza </w:t>
      </w:r>
      <w:r>
        <w:rPr>
          <w:rFonts w:ascii="Times New Roman" w:hAnsi="Times New Roman"/>
          <w:szCs w:val="24"/>
        </w:rPr>
        <w:t>descritta è stato finalizzato un contributo di 30.000,00 euro.</w:t>
      </w:r>
    </w:p>
    <w:p w14:paraId="04923E1B" w14:textId="72924BD2" w:rsidR="0085171E" w:rsidRDefault="0085171E" w:rsidP="00F67C60">
      <w:pPr>
        <w:pStyle w:val="BodyText21"/>
        <w:spacing w:line="360" w:lineRule="auto"/>
        <w:ind w:left="567" w:right="851" w:firstLine="201"/>
        <w:rPr>
          <w:rFonts w:ascii="Times New Roman" w:hAnsi="Times New Roman"/>
          <w:szCs w:val="24"/>
        </w:rPr>
      </w:pPr>
    </w:p>
    <w:p w14:paraId="435F907E" w14:textId="77777777" w:rsidR="008A17D4" w:rsidRDefault="008A17D4" w:rsidP="00164A9D">
      <w:pPr>
        <w:pStyle w:val="BodyText21"/>
        <w:spacing w:line="360" w:lineRule="auto"/>
        <w:ind w:right="851"/>
        <w:rPr>
          <w:rFonts w:ascii="Times New Roman" w:hAnsi="Times New Roman"/>
          <w:szCs w:val="24"/>
        </w:rPr>
      </w:pPr>
    </w:p>
    <w:p w14:paraId="7B326800" w14:textId="358F6352" w:rsidR="000D452D" w:rsidRDefault="00C91076" w:rsidP="00F67C60">
      <w:pPr>
        <w:pStyle w:val="BodyText21"/>
        <w:spacing w:line="360" w:lineRule="auto"/>
        <w:ind w:left="567" w:right="851" w:firstLine="201"/>
        <w:rPr>
          <w:rFonts w:ascii="Times New Roman" w:hAnsi="Times New Roman"/>
          <w:szCs w:val="24"/>
        </w:rPr>
      </w:pPr>
      <w:r w:rsidRPr="00C91076">
        <w:rPr>
          <w:rFonts w:ascii="Times New Roman" w:hAnsi="Times New Roman"/>
          <w:i/>
          <w:szCs w:val="24"/>
        </w:rPr>
        <w:t>Bando “Tutti inclusi”</w:t>
      </w:r>
    </w:p>
    <w:p w14:paraId="0A435584" w14:textId="71C3A429" w:rsidR="00C91076" w:rsidRPr="00C91076" w:rsidRDefault="00633E34" w:rsidP="00633E34">
      <w:pPr>
        <w:pStyle w:val="BodyText21"/>
        <w:spacing w:line="360" w:lineRule="auto"/>
        <w:ind w:left="567" w:right="851"/>
        <w:rPr>
          <w:rFonts w:ascii="Times New Roman" w:hAnsi="Times New Roman"/>
          <w:szCs w:val="24"/>
        </w:rPr>
      </w:pPr>
      <w:proofErr w:type="gramStart"/>
      <w:r>
        <w:rPr>
          <w:rFonts w:ascii="Times New Roman" w:hAnsi="Times New Roman"/>
          <w:szCs w:val="24"/>
        </w:rPr>
        <w:t>E’</w:t>
      </w:r>
      <w:proofErr w:type="gramEnd"/>
      <w:r>
        <w:rPr>
          <w:rFonts w:ascii="Times New Roman" w:hAnsi="Times New Roman"/>
          <w:szCs w:val="24"/>
        </w:rPr>
        <w:t xml:space="preserve"> stato seguito i</w:t>
      </w:r>
      <w:r w:rsidR="00C91076">
        <w:rPr>
          <w:rFonts w:ascii="Times New Roman" w:hAnsi="Times New Roman"/>
          <w:szCs w:val="24"/>
        </w:rPr>
        <w:t xml:space="preserve">l </w:t>
      </w:r>
      <w:r w:rsidR="00C91076" w:rsidRPr="00C91076">
        <w:rPr>
          <w:rFonts w:ascii="Times New Roman" w:hAnsi="Times New Roman"/>
          <w:szCs w:val="24"/>
        </w:rPr>
        <w:t xml:space="preserve">progetto </w:t>
      </w:r>
      <w:r w:rsidRPr="00633E34">
        <w:rPr>
          <w:rFonts w:ascii="Times New Roman" w:hAnsi="Times New Roman"/>
          <w:szCs w:val="24"/>
        </w:rPr>
        <w:t>“Tutti inclusi” promosso nell’ambito del Fondo per il contrasto della povertà educativa minorile</w:t>
      </w:r>
      <w:r>
        <w:rPr>
          <w:rFonts w:ascii="Times New Roman" w:hAnsi="Times New Roman"/>
          <w:szCs w:val="24"/>
        </w:rPr>
        <w:t>,</w:t>
      </w:r>
      <w:r w:rsidRPr="00633E34">
        <w:rPr>
          <w:rFonts w:ascii="Times New Roman" w:hAnsi="Times New Roman"/>
          <w:szCs w:val="24"/>
        </w:rPr>
        <w:t xml:space="preserve"> Ente erogatore l’Impresa Sociale Con i Bambini.</w:t>
      </w:r>
      <w:r>
        <w:rPr>
          <w:rFonts w:ascii="Times New Roman" w:hAnsi="Times New Roman"/>
          <w:szCs w:val="24"/>
        </w:rPr>
        <w:t xml:space="preserve"> con </w:t>
      </w:r>
      <w:r w:rsidR="00C91076" w:rsidRPr="00C91076">
        <w:rPr>
          <w:rFonts w:ascii="Times New Roman" w:hAnsi="Times New Roman"/>
          <w:szCs w:val="24"/>
        </w:rPr>
        <w:t>Irifor capofila, del valore di 800.000,00 euro,</w:t>
      </w:r>
      <w:r>
        <w:rPr>
          <w:rFonts w:ascii="Times New Roman" w:hAnsi="Times New Roman"/>
          <w:szCs w:val="24"/>
        </w:rPr>
        <w:t xml:space="preserve"> con</w:t>
      </w:r>
      <w:r w:rsidR="00E63DE3">
        <w:rPr>
          <w:rFonts w:ascii="Times New Roman" w:hAnsi="Times New Roman"/>
          <w:szCs w:val="24"/>
        </w:rPr>
        <w:t xml:space="preserve"> attività</w:t>
      </w:r>
      <w:r>
        <w:rPr>
          <w:rFonts w:ascii="Times New Roman" w:hAnsi="Times New Roman"/>
          <w:szCs w:val="24"/>
        </w:rPr>
        <w:t xml:space="preserve"> audit fino al luglio 2023.</w:t>
      </w:r>
    </w:p>
    <w:p w14:paraId="5C069ADA" w14:textId="77777777" w:rsidR="000D452D" w:rsidRDefault="000D452D" w:rsidP="00F67C60">
      <w:pPr>
        <w:pStyle w:val="BodyText21"/>
        <w:spacing w:line="360" w:lineRule="auto"/>
        <w:ind w:right="851"/>
        <w:rPr>
          <w:rFonts w:ascii="Times New Roman" w:hAnsi="Times New Roman"/>
          <w:szCs w:val="24"/>
        </w:rPr>
      </w:pPr>
    </w:p>
    <w:p w14:paraId="4570E2E4" w14:textId="77777777" w:rsidR="003C4473" w:rsidRDefault="003C4473" w:rsidP="00F67C60">
      <w:pPr>
        <w:pStyle w:val="BodyText21"/>
        <w:spacing w:line="360" w:lineRule="auto"/>
        <w:ind w:right="851" w:firstLine="708"/>
        <w:rPr>
          <w:rFonts w:ascii="Times New Roman" w:hAnsi="Times New Roman"/>
          <w:szCs w:val="24"/>
        </w:rPr>
      </w:pPr>
    </w:p>
    <w:p w14:paraId="52149BA7" w14:textId="34895B97" w:rsidR="00C94D48" w:rsidRPr="00064245" w:rsidRDefault="009018F7" w:rsidP="00F67C60">
      <w:pPr>
        <w:pStyle w:val="BodyText21"/>
        <w:spacing w:line="360" w:lineRule="auto"/>
        <w:ind w:left="567" w:right="851" w:firstLine="284"/>
        <w:rPr>
          <w:rFonts w:ascii="Times New Roman" w:hAnsi="Times New Roman"/>
          <w:i/>
          <w:szCs w:val="24"/>
        </w:rPr>
      </w:pPr>
      <w:r>
        <w:rPr>
          <w:rFonts w:ascii="Times New Roman" w:hAnsi="Times New Roman"/>
          <w:i/>
          <w:szCs w:val="24"/>
        </w:rPr>
        <w:t>S</w:t>
      </w:r>
      <w:r w:rsidRPr="009018F7">
        <w:rPr>
          <w:rFonts w:ascii="Times New Roman" w:hAnsi="Times New Roman"/>
          <w:i/>
          <w:szCs w:val="24"/>
        </w:rPr>
        <w:t xml:space="preserve">oftware </w:t>
      </w:r>
      <w:r w:rsidR="005D55CC">
        <w:rPr>
          <w:rFonts w:ascii="Times New Roman" w:hAnsi="Times New Roman"/>
          <w:i/>
          <w:szCs w:val="24"/>
        </w:rPr>
        <w:t>“</w:t>
      </w:r>
      <w:proofErr w:type="spellStart"/>
      <w:r w:rsidR="00C94D48" w:rsidRPr="00064245">
        <w:rPr>
          <w:rFonts w:ascii="Times New Roman" w:hAnsi="Times New Roman"/>
          <w:i/>
          <w:szCs w:val="24"/>
        </w:rPr>
        <w:t>Edico</w:t>
      </w:r>
      <w:proofErr w:type="spellEnd"/>
      <w:r w:rsidR="005D55CC">
        <w:rPr>
          <w:rFonts w:ascii="Times New Roman" w:hAnsi="Times New Roman"/>
          <w:i/>
          <w:szCs w:val="24"/>
        </w:rPr>
        <w:t>”</w:t>
      </w:r>
    </w:p>
    <w:p w14:paraId="2EDBD5D2" w14:textId="6B741205" w:rsidR="00064245" w:rsidRDefault="00505475" w:rsidP="00F67C60">
      <w:pPr>
        <w:pStyle w:val="BodyText21"/>
        <w:spacing w:line="360" w:lineRule="auto"/>
        <w:ind w:left="567" w:right="851" w:firstLine="284"/>
        <w:rPr>
          <w:rFonts w:ascii="Times New Roman" w:hAnsi="Times New Roman"/>
          <w:szCs w:val="24"/>
        </w:rPr>
      </w:pPr>
      <w:r>
        <w:rPr>
          <w:rFonts w:ascii="Times New Roman" w:hAnsi="Times New Roman"/>
          <w:szCs w:val="24"/>
        </w:rPr>
        <w:t xml:space="preserve">      </w:t>
      </w:r>
      <w:r w:rsidR="00C94D48">
        <w:rPr>
          <w:rFonts w:ascii="Times New Roman" w:hAnsi="Times New Roman"/>
          <w:szCs w:val="24"/>
        </w:rPr>
        <w:t>L’</w:t>
      </w:r>
      <w:r w:rsidR="00CF2333">
        <w:rPr>
          <w:rFonts w:ascii="Times New Roman" w:hAnsi="Times New Roman"/>
          <w:szCs w:val="24"/>
        </w:rPr>
        <w:t>I.Ri.Fo.R</w:t>
      </w:r>
      <w:r w:rsidR="00C94D48">
        <w:rPr>
          <w:rFonts w:ascii="Times New Roman" w:hAnsi="Times New Roman"/>
          <w:szCs w:val="24"/>
        </w:rPr>
        <w:t xml:space="preserve">. </w:t>
      </w:r>
      <w:r w:rsidR="00CF2333">
        <w:rPr>
          <w:rFonts w:ascii="Times New Roman" w:hAnsi="Times New Roman"/>
          <w:szCs w:val="24"/>
        </w:rPr>
        <w:t>ha, in</w:t>
      </w:r>
      <w:r w:rsidR="00C94D48">
        <w:rPr>
          <w:rFonts w:ascii="Times New Roman" w:hAnsi="Times New Roman"/>
          <w:szCs w:val="24"/>
        </w:rPr>
        <w:t xml:space="preserve"> ambito ricerca, sostenuto con UICI lo sviluppo del </w:t>
      </w:r>
      <w:r w:rsidR="00CF2333">
        <w:rPr>
          <w:rFonts w:ascii="Times New Roman" w:hAnsi="Times New Roman"/>
          <w:szCs w:val="24"/>
        </w:rPr>
        <w:t>software</w:t>
      </w:r>
      <w:r w:rsidR="00C94D48">
        <w:rPr>
          <w:rFonts w:ascii="Times New Roman" w:hAnsi="Times New Roman"/>
          <w:szCs w:val="24"/>
        </w:rPr>
        <w:t xml:space="preserve"> </w:t>
      </w:r>
      <w:proofErr w:type="spellStart"/>
      <w:r w:rsidR="00C94D48">
        <w:rPr>
          <w:rFonts w:ascii="Times New Roman" w:hAnsi="Times New Roman"/>
          <w:szCs w:val="24"/>
        </w:rPr>
        <w:t>Edico</w:t>
      </w:r>
      <w:proofErr w:type="spellEnd"/>
      <w:r w:rsidR="00C94D48">
        <w:rPr>
          <w:rFonts w:ascii="Times New Roman" w:hAnsi="Times New Roman"/>
          <w:szCs w:val="24"/>
        </w:rPr>
        <w:t>.</w:t>
      </w:r>
    </w:p>
    <w:p w14:paraId="55555CCC" w14:textId="1AC7F1DD" w:rsidR="00D25D51" w:rsidRDefault="00C94D48" w:rsidP="00F67C60">
      <w:pPr>
        <w:pStyle w:val="BodyText21"/>
        <w:spacing w:line="360" w:lineRule="auto"/>
        <w:ind w:left="567" w:right="851" w:firstLine="284"/>
        <w:rPr>
          <w:rFonts w:ascii="Times New Roman" w:hAnsi="Times New Roman"/>
          <w:szCs w:val="24"/>
        </w:rPr>
      </w:pPr>
      <w:r>
        <w:rPr>
          <w:rFonts w:ascii="Times New Roman" w:hAnsi="Times New Roman"/>
          <w:szCs w:val="24"/>
        </w:rPr>
        <w:t xml:space="preserve">Il programma, nato dalla collaborazione fra Once e Università di Madrid, </w:t>
      </w:r>
      <w:r w:rsidR="00CF2333">
        <w:rPr>
          <w:rFonts w:ascii="Times New Roman" w:hAnsi="Times New Roman"/>
          <w:szCs w:val="24"/>
        </w:rPr>
        <w:t>è stato realizzato in versione italiana e consentirà a</w:t>
      </w:r>
      <w:r w:rsidR="00917C8C">
        <w:rPr>
          <w:rFonts w:ascii="Times New Roman" w:hAnsi="Times New Roman"/>
          <w:szCs w:val="24"/>
        </w:rPr>
        <w:t xml:space="preserve"> studenti e professori </w:t>
      </w:r>
      <w:r w:rsidR="00CF2333">
        <w:rPr>
          <w:rFonts w:ascii="Times New Roman" w:hAnsi="Times New Roman"/>
          <w:szCs w:val="24"/>
        </w:rPr>
        <w:t xml:space="preserve">disabili visivi di potersi </w:t>
      </w:r>
      <w:r w:rsidR="00505475">
        <w:rPr>
          <w:rFonts w:ascii="Times New Roman" w:hAnsi="Times New Roman"/>
          <w:szCs w:val="24"/>
        </w:rPr>
        <w:t>dedic</w:t>
      </w:r>
      <w:r w:rsidR="00CF2333">
        <w:rPr>
          <w:rFonts w:ascii="Times New Roman" w:hAnsi="Times New Roman"/>
          <w:szCs w:val="24"/>
        </w:rPr>
        <w:t xml:space="preserve">are in maniera più agevole agli studi delle materie scientifiche. </w:t>
      </w:r>
    </w:p>
    <w:p w14:paraId="1FF386BC" w14:textId="77777777" w:rsidR="00D25D51" w:rsidRDefault="00D25D51" w:rsidP="00F67C60">
      <w:pPr>
        <w:pStyle w:val="BodyText21"/>
        <w:spacing w:line="360" w:lineRule="auto"/>
        <w:ind w:left="567" w:right="851" w:firstLine="284"/>
        <w:rPr>
          <w:rFonts w:ascii="Times New Roman" w:hAnsi="Times New Roman"/>
          <w:szCs w:val="24"/>
        </w:rPr>
      </w:pPr>
      <w:r>
        <w:rPr>
          <w:rFonts w:ascii="Times New Roman" w:hAnsi="Times New Roman"/>
          <w:szCs w:val="24"/>
        </w:rPr>
        <w:t xml:space="preserve">Già </w:t>
      </w:r>
      <w:r w:rsidR="00313BCF" w:rsidRPr="00313BCF">
        <w:rPr>
          <w:rFonts w:ascii="Times New Roman" w:hAnsi="Times New Roman"/>
          <w:szCs w:val="24"/>
        </w:rPr>
        <w:t xml:space="preserve">prima della validazione EDICO è stato sottoposto a una fase di sperimentazione e test con alunni e insegnanti di ogni ordine e grado in diverse regioni d’Italia: il percorso ha coinvolto i Centri di Consulenza </w:t>
      </w:r>
      <w:proofErr w:type="spellStart"/>
      <w:r w:rsidR="00313BCF" w:rsidRPr="00313BCF">
        <w:rPr>
          <w:rFonts w:ascii="Times New Roman" w:hAnsi="Times New Roman"/>
          <w:szCs w:val="24"/>
        </w:rPr>
        <w:t>Tiflodidattica</w:t>
      </w:r>
      <w:proofErr w:type="spellEnd"/>
      <w:r w:rsidR="00313BCF" w:rsidRPr="00313BCF">
        <w:rPr>
          <w:rFonts w:ascii="Times New Roman" w:hAnsi="Times New Roman"/>
          <w:szCs w:val="24"/>
        </w:rPr>
        <w:t xml:space="preserve"> dell’UICI, l’Istituto dei Ciechi Cavazza di Bologna, l’Istituto Nazionale valutazione ausili e tecnologie (INVAT) e l’Istituto dei ciechi di Milano</w:t>
      </w:r>
      <w:r>
        <w:rPr>
          <w:rFonts w:ascii="Times New Roman" w:hAnsi="Times New Roman"/>
          <w:szCs w:val="24"/>
        </w:rPr>
        <w:t>.</w:t>
      </w:r>
    </w:p>
    <w:p w14:paraId="14ED5650" w14:textId="2A774DAB" w:rsidR="00074563" w:rsidRDefault="00074563" w:rsidP="00F67C60">
      <w:pPr>
        <w:pStyle w:val="BodyText21"/>
        <w:spacing w:line="360" w:lineRule="auto"/>
        <w:ind w:left="567" w:right="851" w:firstLine="284"/>
        <w:rPr>
          <w:rFonts w:ascii="Times New Roman" w:hAnsi="Times New Roman"/>
          <w:szCs w:val="24"/>
        </w:rPr>
      </w:pPr>
      <w:r>
        <w:rPr>
          <w:rFonts w:ascii="Times New Roman" w:hAnsi="Times New Roman"/>
          <w:szCs w:val="24"/>
        </w:rPr>
        <w:t>Attualmente</w:t>
      </w:r>
      <w:r w:rsidR="00313BCF" w:rsidRPr="00313BCF">
        <w:rPr>
          <w:rFonts w:ascii="Times New Roman" w:hAnsi="Times New Roman"/>
          <w:szCs w:val="24"/>
        </w:rPr>
        <w:t xml:space="preserve"> l’impegno è</w:t>
      </w:r>
      <w:r>
        <w:rPr>
          <w:rFonts w:ascii="Times New Roman" w:hAnsi="Times New Roman"/>
          <w:szCs w:val="24"/>
        </w:rPr>
        <w:t xml:space="preserve"> </w:t>
      </w:r>
      <w:r w:rsidR="00313BCF" w:rsidRPr="00313BCF">
        <w:rPr>
          <w:rFonts w:ascii="Times New Roman" w:hAnsi="Times New Roman"/>
          <w:szCs w:val="24"/>
        </w:rPr>
        <w:t>quello di far conoscere EDICO alle strutture, alle autorità scolastiche e alle Istituzioni centrali fornendo tutta l’assistenza informativa</w:t>
      </w:r>
      <w:r>
        <w:rPr>
          <w:rFonts w:ascii="Times New Roman" w:hAnsi="Times New Roman"/>
          <w:szCs w:val="24"/>
        </w:rPr>
        <w:t xml:space="preserve">, per cui è stato </w:t>
      </w:r>
      <w:r w:rsidR="00313BCF" w:rsidRPr="00313BCF">
        <w:rPr>
          <w:rFonts w:ascii="Times New Roman" w:hAnsi="Times New Roman"/>
          <w:szCs w:val="24"/>
        </w:rPr>
        <w:t>necessario garantire:</w:t>
      </w:r>
      <w:r>
        <w:rPr>
          <w:rFonts w:ascii="Times New Roman" w:hAnsi="Times New Roman"/>
          <w:szCs w:val="24"/>
        </w:rPr>
        <w:t xml:space="preserve"> l</w:t>
      </w:r>
      <w:r w:rsidR="00313BCF" w:rsidRPr="00313BCF">
        <w:rPr>
          <w:rFonts w:ascii="Times New Roman" w:hAnsi="Times New Roman"/>
          <w:szCs w:val="24"/>
        </w:rPr>
        <w:t>a gestione del sito web</w:t>
      </w:r>
      <w:r>
        <w:rPr>
          <w:rFonts w:ascii="Times New Roman" w:hAnsi="Times New Roman"/>
          <w:szCs w:val="24"/>
        </w:rPr>
        <w:t>; i</w:t>
      </w:r>
      <w:r w:rsidR="00313BCF" w:rsidRPr="00313BCF">
        <w:rPr>
          <w:rFonts w:ascii="Times New Roman" w:hAnsi="Times New Roman"/>
          <w:szCs w:val="24"/>
        </w:rPr>
        <w:t>l continuo aggiornamento del software</w:t>
      </w:r>
      <w:r>
        <w:rPr>
          <w:rFonts w:ascii="Times New Roman" w:hAnsi="Times New Roman"/>
          <w:szCs w:val="24"/>
        </w:rPr>
        <w:t xml:space="preserve"> e l</w:t>
      </w:r>
      <w:r w:rsidR="00313BCF" w:rsidRPr="00313BCF">
        <w:rPr>
          <w:rFonts w:ascii="Times New Roman" w:hAnsi="Times New Roman"/>
          <w:szCs w:val="24"/>
        </w:rPr>
        <w:t>’assistenza continua agli utenti</w:t>
      </w:r>
      <w:r>
        <w:rPr>
          <w:rFonts w:ascii="Times New Roman" w:hAnsi="Times New Roman"/>
          <w:szCs w:val="24"/>
        </w:rPr>
        <w:t xml:space="preserve">, tramite il </w:t>
      </w:r>
      <w:r w:rsidR="00313BCF" w:rsidRPr="00313BCF">
        <w:rPr>
          <w:rFonts w:ascii="Times New Roman" w:hAnsi="Times New Roman"/>
          <w:szCs w:val="24"/>
        </w:rPr>
        <w:t>prosegui</w:t>
      </w:r>
      <w:r>
        <w:rPr>
          <w:rFonts w:ascii="Times New Roman" w:hAnsi="Times New Roman"/>
          <w:szCs w:val="24"/>
        </w:rPr>
        <w:t>mento</w:t>
      </w:r>
      <w:r w:rsidR="00313BCF" w:rsidRPr="00313BCF">
        <w:rPr>
          <w:rFonts w:ascii="Times New Roman" w:hAnsi="Times New Roman"/>
          <w:szCs w:val="24"/>
        </w:rPr>
        <w:t xml:space="preserve"> </w:t>
      </w:r>
      <w:r>
        <w:rPr>
          <w:rFonts w:ascii="Times New Roman" w:hAnsi="Times New Roman"/>
          <w:szCs w:val="24"/>
        </w:rPr>
        <w:t>degli</w:t>
      </w:r>
      <w:r w:rsidR="00313BCF" w:rsidRPr="00313BCF">
        <w:rPr>
          <w:rFonts w:ascii="Times New Roman" w:hAnsi="Times New Roman"/>
          <w:szCs w:val="24"/>
        </w:rPr>
        <w:t xml:space="preserve"> incarichi ai due consulenti</w:t>
      </w:r>
      <w:r>
        <w:rPr>
          <w:rFonts w:ascii="Times New Roman" w:hAnsi="Times New Roman"/>
          <w:szCs w:val="24"/>
        </w:rPr>
        <w:t>.</w:t>
      </w:r>
      <w:r w:rsidR="00E63DE3">
        <w:rPr>
          <w:rFonts w:ascii="Times New Roman" w:hAnsi="Times New Roman"/>
          <w:szCs w:val="24"/>
        </w:rPr>
        <w:t xml:space="preserve"> Attualmente sono in corso contatti con la Spagna per realizzare, in italiano, una nuova versione aggiornata del software. </w:t>
      </w:r>
    </w:p>
    <w:p w14:paraId="6620B2B1" w14:textId="77777777" w:rsidR="005E5803" w:rsidRDefault="005E5803" w:rsidP="00F67C60">
      <w:pPr>
        <w:pStyle w:val="BodyText21"/>
        <w:spacing w:line="360" w:lineRule="auto"/>
        <w:ind w:left="567" w:right="851" w:firstLine="284"/>
        <w:rPr>
          <w:rFonts w:ascii="Times New Roman" w:hAnsi="Times New Roman"/>
          <w:szCs w:val="24"/>
        </w:rPr>
      </w:pPr>
    </w:p>
    <w:p w14:paraId="6540BA14" w14:textId="77777777" w:rsidR="00867580" w:rsidRDefault="00867580" w:rsidP="00F67C60">
      <w:pPr>
        <w:widowControl w:val="0"/>
        <w:spacing w:line="360" w:lineRule="auto"/>
        <w:ind w:left="567" w:right="849" w:firstLine="284"/>
        <w:jc w:val="both"/>
        <w:rPr>
          <w:i/>
        </w:rPr>
      </w:pPr>
    </w:p>
    <w:p w14:paraId="7F2F7118" w14:textId="77777777" w:rsidR="00945FDE" w:rsidRPr="00E93F4D" w:rsidRDefault="00A36ED9" w:rsidP="00F67C60">
      <w:pPr>
        <w:widowControl w:val="0"/>
        <w:spacing w:line="360" w:lineRule="auto"/>
        <w:ind w:left="567" w:right="849" w:firstLine="284"/>
        <w:jc w:val="both"/>
        <w:rPr>
          <w:i/>
        </w:rPr>
      </w:pPr>
      <w:r w:rsidRPr="00A36ED9">
        <w:rPr>
          <w:i/>
        </w:rPr>
        <w:t xml:space="preserve">Progetto “Bloom </w:t>
      </w:r>
      <w:proofErr w:type="spellStart"/>
      <w:r w:rsidRPr="00A36ED9">
        <w:rPr>
          <w:i/>
        </w:rPr>
        <w:t>Again</w:t>
      </w:r>
      <w:proofErr w:type="spellEnd"/>
      <w:r w:rsidRPr="00A36ED9">
        <w:rPr>
          <w:i/>
        </w:rPr>
        <w:t>. Tutti i sensi hanno colore”</w:t>
      </w:r>
    </w:p>
    <w:p w14:paraId="5A12B222" w14:textId="0E26FAD8" w:rsidR="002C5C5A" w:rsidRPr="002C5C5A" w:rsidRDefault="00E42776" w:rsidP="00F67C60">
      <w:pPr>
        <w:spacing w:line="360" w:lineRule="auto"/>
        <w:ind w:left="567" w:right="849" w:firstLine="284"/>
        <w:jc w:val="both"/>
        <w:rPr>
          <w:snapToGrid w:val="0"/>
        </w:rPr>
      </w:pPr>
      <w:r>
        <w:rPr>
          <w:snapToGrid w:val="0"/>
        </w:rPr>
        <w:t xml:space="preserve">      </w:t>
      </w:r>
      <w:r w:rsidR="00E93F4D">
        <w:rPr>
          <w:snapToGrid w:val="0"/>
        </w:rPr>
        <w:t>L</w:t>
      </w:r>
      <w:r w:rsidR="002C5C5A" w:rsidRPr="002C5C5A">
        <w:rPr>
          <w:snapToGrid w:val="0"/>
        </w:rPr>
        <w:t xml:space="preserve">’Istituto </w:t>
      </w:r>
      <w:r w:rsidR="0060711B">
        <w:rPr>
          <w:snapToGrid w:val="0"/>
        </w:rPr>
        <w:t xml:space="preserve">ha </w:t>
      </w:r>
      <w:r w:rsidR="00E61EDC">
        <w:rPr>
          <w:snapToGrid w:val="0"/>
        </w:rPr>
        <w:t>concluso</w:t>
      </w:r>
      <w:r w:rsidR="00F46A7D">
        <w:rPr>
          <w:snapToGrid w:val="0"/>
        </w:rPr>
        <w:t xml:space="preserve"> la partecipazione al</w:t>
      </w:r>
      <w:r w:rsidR="002C5C5A" w:rsidRPr="002C5C5A">
        <w:rPr>
          <w:snapToGrid w:val="0"/>
        </w:rPr>
        <w:t xml:space="preserve"> progetto “Bloom </w:t>
      </w:r>
      <w:proofErr w:type="spellStart"/>
      <w:r w:rsidR="002C5C5A" w:rsidRPr="002C5C5A">
        <w:rPr>
          <w:snapToGrid w:val="0"/>
        </w:rPr>
        <w:t>Aga</w:t>
      </w:r>
      <w:r w:rsidR="0060711B">
        <w:rPr>
          <w:snapToGrid w:val="0"/>
        </w:rPr>
        <w:t>in</w:t>
      </w:r>
      <w:proofErr w:type="spellEnd"/>
      <w:r w:rsidR="0060711B">
        <w:rPr>
          <w:snapToGrid w:val="0"/>
        </w:rPr>
        <w:t>. Tutti i sensi hanno colore”, di cui è</w:t>
      </w:r>
      <w:r w:rsidR="00E63DE3">
        <w:rPr>
          <w:snapToGrid w:val="0"/>
        </w:rPr>
        <w:t xml:space="preserve"> stato</w:t>
      </w:r>
      <w:r w:rsidR="0060711B">
        <w:rPr>
          <w:snapToGrid w:val="0"/>
        </w:rPr>
        <w:t xml:space="preserve"> </w:t>
      </w:r>
      <w:r w:rsidR="0060711B" w:rsidRPr="0060711B">
        <w:rPr>
          <w:snapToGrid w:val="0"/>
        </w:rPr>
        <w:t>partner</w:t>
      </w:r>
      <w:r w:rsidR="0060711B">
        <w:rPr>
          <w:snapToGrid w:val="0"/>
        </w:rPr>
        <w:t>,</w:t>
      </w:r>
      <w:r w:rsidR="0060711B" w:rsidRPr="0060711B">
        <w:rPr>
          <w:snapToGrid w:val="0"/>
        </w:rPr>
        <w:t xml:space="preserve"> </w:t>
      </w:r>
      <w:r w:rsidR="002C5C5A" w:rsidRPr="002C5C5A">
        <w:rPr>
          <w:snapToGrid w:val="0"/>
        </w:rPr>
        <w:t>finanziato nell’ambito del Bando “Un passo avanti” – Proposte per il contrasto alla povertà educativa minorile “Con i bambini – Impres</w:t>
      </w:r>
      <w:r w:rsidR="0060711B">
        <w:rPr>
          <w:snapToGrid w:val="0"/>
        </w:rPr>
        <w:t xml:space="preserve">a Sociale”, con Ente </w:t>
      </w:r>
      <w:r w:rsidR="002C5C5A" w:rsidRPr="002C5C5A">
        <w:rPr>
          <w:snapToGrid w:val="0"/>
        </w:rPr>
        <w:t>capofila l’U.I.C.I. (Unione Italiana dei Ciechi e degli Ipovedenti ONLUS-APS)</w:t>
      </w:r>
    </w:p>
    <w:p w14:paraId="1A48AB7B" w14:textId="17B402F7" w:rsidR="002C5C5A" w:rsidRPr="002C5C5A" w:rsidRDefault="002C5C5A" w:rsidP="00F67C60">
      <w:pPr>
        <w:spacing w:line="360" w:lineRule="auto"/>
        <w:ind w:left="567" w:right="849" w:firstLine="284"/>
        <w:jc w:val="both"/>
        <w:rPr>
          <w:snapToGrid w:val="0"/>
        </w:rPr>
      </w:pPr>
      <w:r w:rsidRPr="002C5C5A">
        <w:rPr>
          <w:snapToGrid w:val="0"/>
        </w:rPr>
        <w:lastRenderedPageBreak/>
        <w:t xml:space="preserve">Il progetto ha </w:t>
      </w:r>
      <w:r w:rsidR="00E61EDC">
        <w:rPr>
          <w:snapToGrid w:val="0"/>
        </w:rPr>
        <w:t xml:space="preserve">avuto </w:t>
      </w:r>
      <w:r w:rsidRPr="002C5C5A">
        <w:rPr>
          <w:snapToGrid w:val="0"/>
        </w:rPr>
        <w:t>una durata di 38 mesi e</w:t>
      </w:r>
      <w:r w:rsidR="00E61EDC">
        <w:rPr>
          <w:snapToGrid w:val="0"/>
        </w:rPr>
        <w:t xml:space="preserve">d ha visto </w:t>
      </w:r>
      <w:r w:rsidRPr="002C5C5A">
        <w:rPr>
          <w:snapToGrid w:val="0"/>
        </w:rPr>
        <w:t>come destinatari diretti degli interventi i minori con disabilità visiva (ciechi e ipovedenti) anche in pr</w:t>
      </w:r>
      <w:r w:rsidR="00405FE7">
        <w:rPr>
          <w:snapToGrid w:val="0"/>
        </w:rPr>
        <w:t>esenza di disabilità aggiuntive</w:t>
      </w:r>
      <w:r w:rsidR="00483812">
        <w:rPr>
          <w:snapToGrid w:val="0"/>
        </w:rPr>
        <w:t xml:space="preserve"> in cinque grandi regioni italiane</w:t>
      </w:r>
      <w:r w:rsidR="00405FE7">
        <w:rPr>
          <w:snapToGrid w:val="0"/>
        </w:rPr>
        <w:t>.</w:t>
      </w:r>
    </w:p>
    <w:p w14:paraId="70E73B16" w14:textId="459A68DC" w:rsidR="002C5C5A" w:rsidRDefault="002C5C5A" w:rsidP="00F67C60">
      <w:pPr>
        <w:spacing w:line="360" w:lineRule="auto"/>
        <w:ind w:left="567" w:right="849" w:firstLine="284"/>
        <w:jc w:val="both"/>
        <w:rPr>
          <w:snapToGrid w:val="0"/>
        </w:rPr>
      </w:pPr>
      <w:r w:rsidRPr="002C5C5A">
        <w:rPr>
          <w:snapToGrid w:val="0"/>
        </w:rPr>
        <w:t>Tra i risultati</w:t>
      </w:r>
      <w:r w:rsidR="00E61EDC">
        <w:rPr>
          <w:snapToGrid w:val="0"/>
        </w:rPr>
        <w:t xml:space="preserve">: </w:t>
      </w:r>
      <w:r w:rsidRPr="002C5C5A">
        <w:rPr>
          <w:snapToGrid w:val="0"/>
        </w:rPr>
        <w:t>lo sviluppo di percorsi individualizzati rispondenti alla tipologia di disabilità e ai bisogni dei singoli; l’incremento delle abilità individuali e il rafforzamento delle competenze relazionali e sociali; il potenziamento delle professionalità degli operatori; l’ampliamento dei servizi offerti e delle reti territoriali</w:t>
      </w:r>
      <w:r w:rsidR="00074563">
        <w:rPr>
          <w:snapToGrid w:val="0"/>
        </w:rPr>
        <w:t>.</w:t>
      </w:r>
    </w:p>
    <w:p w14:paraId="764AA3FB" w14:textId="77777777" w:rsidR="005E5803" w:rsidRPr="00BD3848" w:rsidRDefault="005E5803" w:rsidP="00F67C60">
      <w:pPr>
        <w:spacing w:line="360" w:lineRule="auto"/>
        <w:ind w:left="567" w:right="849" w:firstLine="284"/>
        <w:jc w:val="both"/>
        <w:rPr>
          <w:snapToGrid w:val="0"/>
        </w:rPr>
      </w:pPr>
    </w:p>
    <w:p w14:paraId="71D2BE0A" w14:textId="77777777" w:rsidR="00B27517" w:rsidRDefault="00B27517" w:rsidP="00F67C60">
      <w:pPr>
        <w:spacing w:line="360" w:lineRule="auto"/>
        <w:ind w:left="567" w:right="849" w:firstLine="284"/>
        <w:jc w:val="both"/>
        <w:rPr>
          <w:i/>
        </w:rPr>
      </w:pPr>
    </w:p>
    <w:p w14:paraId="3CD179FF" w14:textId="77777777" w:rsidR="00945FDE" w:rsidRPr="00945FDE" w:rsidRDefault="00052A11" w:rsidP="00F67C60">
      <w:pPr>
        <w:spacing w:line="360" w:lineRule="auto"/>
        <w:ind w:left="567" w:right="849" w:firstLine="284"/>
        <w:jc w:val="both"/>
        <w:rPr>
          <w:i/>
        </w:rPr>
      </w:pPr>
      <w:r>
        <w:rPr>
          <w:i/>
        </w:rPr>
        <w:t xml:space="preserve">Soggiorni Marini “Primo Sole” </w:t>
      </w:r>
      <w:r w:rsidR="00C94D48">
        <w:rPr>
          <w:i/>
        </w:rPr>
        <w:t>e</w:t>
      </w:r>
      <w:r w:rsidR="00C94D48" w:rsidRPr="00945FDE">
        <w:rPr>
          <w:i/>
        </w:rPr>
        <w:t xml:space="preserve"> “Sole</w:t>
      </w:r>
      <w:r w:rsidR="00945FDE" w:rsidRPr="00945FDE">
        <w:rPr>
          <w:i/>
        </w:rPr>
        <w:t xml:space="preserve"> Di Settembre” per anziani disabili visivi</w:t>
      </w:r>
    </w:p>
    <w:p w14:paraId="4B4208EC" w14:textId="275D1C49" w:rsidR="00700D2C" w:rsidRDefault="00E42776" w:rsidP="00F67C60">
      <w:pPr>
        <w:spacing w:line="360" w:lineRule="auto"/>
        <w:ind w:left="567" w:right="849" w:firstLine="284"/>
        <w:jc w:val="both"/>
      </w:pPr>
      <w:r>
        <w:t xml:space="preserve">      </w:t>
      </w:r>
      <w:r w:rsidR="00945FDE" w:rsidRPr="00945FDE">
        <w:t>Il Consiglio di Am</w:t>
      </w:r>
      <w:r w:rsidR="00A36ED9">
        <w:t>ministrazione, anche per il 202</w:t>
      </w:r>
      <w:r w:rsidR="00557015">
        <w:t>3</w:t>
      </w:r>
      <w:r w:rsidR="00945FDE" w:rsidRPr="00945FDE">
        <w:t>, ha concesso il pieno sostegno allo svolgimento di due soggiorni marini rivolti ad anziani con disabilità visiva provenienti dall’intero territorio nazionale con particolare attenzione ai soggetti che vivono soli, e in situazioni di disagio.</w:t>
      </w:r>
    </w:p>
    <w:p w14:paraId="33D20532" w14:textId="3A12EB92" w:rsidR="000B1F79" w:rsidRDefault="00700D2C" w:rsidP="000B1F79">
      <w:pPr>
        <w:spacing w:line="360" w:lineRule="auto"/>
        <w:ind w:left="567" w:right="849" w:firstLine="284"/>
        <w:jc w:val="both"/>
      </w:pPr>
      <w:r>
        <w:t xml:space="preserve">I soggiorni </w:t>
      </w:r>
      <w:r w:rsidRPr="00700D2C">
        <w:t>si s</w:t>
      </w:r>
      <w:r w:rsidR="009E5B60">
        <w:t>ono svolti</w:t>
      </w:r>
      <w:r w:rsidRPr="00700D2C">
        <w:t xml:space="preserve"> a Tirrenia (PI) presso il “Centro </w:t>
      </w:r>
      <w:r w:rsidR="00A6671B">
        <w:t>le Torri</w:t>
      </w:r>
      <w:r w:rsidRPr="00700D2C">
        <w:t xml:space="preserve">”, rispettivamente, </w:t>
      </w:r>
      <w:r w:rsidR="000B1F79">
        <w:t>-</w:t>
      </w:r>
      <w:r w:rsidR="00E42776">
        <w:t xml:space="preserve"> </w:t>
      </w:r>
      <w:r w:rsidR="000B1F79">
        <w:t>Primo Sole: da domenica 28 maggio a domenica 11 giugno 2023.</w:t>
      </w:r>
    </w:p>
    <w:p w14:paraId="59854E93" w14:textId="01A256DB" w:rsidR="000B1F79" w:rsidRDefault="000B1F79" w:rsidP="00E42776">
      <w:pPr>
        <w:pStyle w:val="Paragrafoelenco"/>
        <w:numPr>
          <w:ilvl w:val="0"/>
          <w:numId w:val="2"/>
        </w:numPr>
        <w:spacing w:line="360" w:lineRule="auto"/>
        <w:ind w:right="849"/>
        <w:jc w:val="both"/>
      </w:pPr>
      <w:r>
        <w:t>Sole di settembre: da sabato 9 settembre a sabato 23 settembre 2023.</w:t>
      </w:r>
    </w:p>
    <w:p w14:paraId="3F5D250B" w14:textId="17076920" w:rsidR="00945FDE" w:rsidRPr="00945FDE" w:rsidRDefault="000B1F79" w:rsidP="000B1F79">
      <w:pPr>
        <w:spacing w:line="360" w:lineRule="auto"/>
        <w:ind w:left="567" w:right="849"/>
        <w:jc w:val="both"/>
      </w:pPr>
      <w:r>
        <w:t xml:space="preserve">Il </w:t>
      </w:r>
      <w:r w:rsidR="00945FDE" w:rsidRPr="00945FDE">
        <w:rPr>
          <w:rFonts w:eastAsia="Courier New" w:cs="Calibri"/>
        </w:rPr>
        <w:t>duplice obiettivo, riabilitativo e socializzante</w:t>
      </w:r>
      <w:r>
        <w:rPr>
          <w:rFonts w:eastAsia="Courier New" w:cs="Calibri"/>
        </w:rPr>
        <w:t xml:space="preserve"> è stato ampiamente raggiunto</w:t>
      </w:r>
      <w:r w:rsidR="007A3CF0">
        <w:rPr>
          <w:rFonts w:eastAsia="Courier New" w:cs="Calibri"/>
        </w:rPr>
        <w:t>: n</w:t>
      </w:r>
      <w:r w:rsidR="00A6671B">
        <w:rPr>
          <w:rFonts w:eastAsia="Courier New" w:cs="Calibri"/>
        </w:rPr>
        <w:t>el 202</w:t>
      </w:r>
      <w:r w:rsidR="00D66E09">
        <w:rPr>
          <w:rFonts w:eastAsia="Courier New" w:cs="Calibri"/>
        </w:rPr>
        <w:t xml:space="preserve">3 </w:t>
      </w:r>
      <w:r w:rsidR="00A6671B">
        <w:rPr>
          <w:rFonts w:eastAsia="Courier New" w:cs="Calibri"/>
        </w:rPr>
        <w:t>sono stati oltre 100 i soci che vi hanno preso parte.</w:t>
      </w:r>
    </w:p>
    <w:p w14:paraId="3227301F" w14:textId="77777777" w:rsidR="00192C57" w:rsidRDefault="00945FDE" w:rsidP="00F67C60">
      <w:pPr>
        <w:spacing w:line="360" w:lineRule="auto"/>
        <w:ind w:left="567" w:right="849" w:firstLine="284"/>
        <w:jc w:val="both"/>
      </w:pPr>
      <w:r w:rsidRPr="00945FDE">
        <w:t xml:space="preserve">I due soggiorni, infatti, </w:t>
      </w:r>
      <w:r w:rsidR="002C1E5A">
        <w:t>hanno</w:t>
      </w:r>
      <w:r w:rsidRPr="00945FDE">
        <w:t xml:space="preserve"> favor</w:t>
      </w:r>
      <w:r w:rsidR="002C1E5A">
        <w:t>ito</w:t>
      </w:r>
      <w:r w:rsidRPr="00945FDE">
        <w:t xml:space="preserve"> la socializzazione intergenerazionale delle persone anziane con minorazioni visive, promuovendo serate a carattere culturale e ricreativo</w:t>
      </w:r>
      <w:r w:rsidR="00B25FBD">
        <w:t>, e</w:t>
      </w:r>
      <w:r w:rsidRPr="00945FDE">
        <w:t xml:space="preserve"> di gestire attività di animazione volta anche ad un processo di riabilitazione</w:t>
      </w:r>
      <w:r w:rsidR="00B25FBD">
        <w:t>,</w:t>
      </w:r>
      <w:r w:rsidRPr="00945FDE">
        <w:t xml:space="preserve"> attraverso attività motorie</w:t>
      </w:r>
      <w:r w:rsidR="00B25FBD">
        <w:t>, oltre a</w:t>
      </w:r>
      <w:r w:rsidRPr="00945FDE">
        <w:t xml:space="preserve"> favorire l’alfabetizzazione informatica dei partecipanti.</w:t>
      </w:r>
      <w:r w:rsidR="000B1F79" w:rsidRPr="000B1F79">
        <w:t xml:space="preserve"> </w:t>
      </w:r>
    </w:p>
    <w:p w14:paraId="7362F2A1" w14:textId="78612998" w:rsidR="00945FDE" w:rsidRDefault="00192C57" w:rsidP="00F67C60">
      <w:pPr>
        <w:spacing w:line="360" w:lineRule="auto"/>
        <w:ind w:left="567" w:right="849" w:firstLine="284"/>
        <w:jc w:val="both"/>
      </w:pPr>
      <w:r>
        <w:t>L’edizione del 2023 ha visto l’</w:t>
      </w:r>
      <w:r w:rsidR="000B1F79" w:rsidRPr="000B1F79">
        <w:t>inseri</w:t>
      </w:r>
      <w:r>
        <w:t>mento anche di</w:t>
      </w:r>
      <w:r w:rsidR="000B1F79" w:rsidRPr="000B1F79">
        <w:t xml:space="preserve"> attività di ballo, richieste dai partecipanti nelle precedenti edizioni</w:t>
      </w:r>
      <w:r w:rsidR="00E55C4E">
        <w:t>.</w:t>
      </w:r>
    </w:p>
    <w:p w14:paraId="36031050" w14:textId="77777777" w:rsidR="00DC76E1" w:rsidRDefault="00DC76E1" w:rsidP="00F67C60">
      <w:pPr>
        <w:widowControl w:val="0"/>
        <w:spacing w:line="360" w:lineRule="auto"/>
        <w:ind w:right="849"/>
        <w:jc w:val="both"/>
        <w:rPr>
          <w:i/>
          <w:snapToGrid w:val="0"/>
        </w:rPr>
      </w:pPr>
    </w:p>
    <w:p w14:paraId="112F28E6" w14:textId="77777777" w:rsidR="00D101F1" w:rsidRDefault="00D101F1" w:rsidP="00F67C60">
      <w:pPr>
        <w:widowControl w:val="0"/>
        <w:spacing w:line="360" w:lineRule="auto"/>
        <w:ind w:left="567" w:right="849" w:firstLine="284"/>
        <w:jc w:val="both"/>
        <w:rPr>
          <w:i/>
          <w:snapToGrid w:val="0"/>
        </w:rPr>
      </w:pPr>
    </w:p>
    <w:p w14:paraId="2E95906D" w14:textId="272D5553" w:rsidR="00945FDE" w:rsidRDefault="00EF2420" w:rsidP="00F67C60">
      <w:pPr>
        <w:widowControl w:val="0"/>
        <w:spacing w:line="360" w:lineRule="auto"/>
        <w:ind w:left="567" w:right="849" w:firstLine="284"/>
        <w:jc w:val="both"/>
        <w:rPr>
          <w:i/>
          <w:snapToGrid w:val="0"/>
        </w:rPr>
      </w:pPr>
      <w:r w:rsidRPr="00EF2420">
        <w:rPr>
          <w:i/>
          <w:snapToGrid w:val="0"/>
        </w:rPr>
        <w:t>Soggiorni abilitativi persone sordocieche</w:t>
      </w:r>
    </w:p>
    <w:p w14:paraId="796324CF" w14:textId="54D1C359" w:rsidR="00040EF7" w:rsidRDefault="00E42776" w:rsidP="00F67C60">
      <w:pPr>
        <w:widowControl w:val="0"/>
        <w:spacing w:line="360" w:lineRule="auto"/>
        <w:ind w:left="567" w:right="849" w:firstLine="284"/>
        <w:jc w:val="both"/>
      </w:pPr>
      <w:r>
        <w:t xml:space="preserve">      </w:t>
      </w:r>
      <w:r w:rsidR="00EF2420" w:rsidRPr="00945FDE">
        <w:t>Il Consiglio di Amministrazione Nazionale ha sostenuto</w:t>
      </w:r>
      <w:r w:rsidR="00C7622B" w:rsidRPr="00C7622B">
        <w:t xml:space="preserve"> la possibilità di incontro</w:t>
      </w:r>
      <w:r w:rsidR="00EF2420" w:rsidRPr="00945FDE">
        <w:t xml:space="preserve"> </w:t>
      </w:r>
      <w:r w:rsidR="00C7622B">
        <w:t xml:space="preserve">di persone sordocieche, con lo </w:t>
      </w:r>
      <w:r w:rsidR="00040EF7">
        <w:t>svolgimento delle attività socio culturali che facilitano l’integrazione e la socializzazione della particolare tipologia di utenti, nonostante non vi sia un gruppo nutrito come in precedenza;</w:t>
      </w:r>
    </w:p>
    <w:p w14:paraId="0849B5C3" w14:textId="7B02A8C0" w:rsidR="00040EF7" w:rsidRDefault="00040EF7" w:rsidP="00F67C60">
      <w:pPr>
        <w:widowControl w:val="0"/>
        <w:spacing w:line="360" w:lineRule="auto"/>
        <w:ind w:left="567" w:right="849" w:firstLine="284"/>
        <w:jc w:val="both"/>
      </w:pPr>
      <w:r>
        <w:t xml:space="preserve">Pertanto ha previsto di svolgere il soggiorno </w:t>
      </w:r>
      <w:r w:rsidR="00AA3D75">
        <w:t xml:space="preserve">e di </w:t>
      </w:r>
      <w:r w:rsidR="00AA3D75" w:rsidRPr="00AA3D75">
        <w:t xml:space="preserve">abbinarlo al soggiorno anziani, </w:t>
      </w:r>
      <w:r w:rsidR="00AA3D75" w:rsidRPr="00AA3D75">
        <w:lastRenderedPageBreak/>
        <w:t>presso l’Olympic Beach di Tirrenia, nel periodo dal 16 al 23 settembre 2023, con spese di viaggio e di interprete a carico degli interessati e con spese di vitto e alloggio a carico dell’Irifor</w:t>
      </w:r>
      <w:r w:rsidR="00AA3D75">
        <w:t xml:space="preserve">, </w:t>
      </w:r>
      <w:r>
        <w:t>prev</w:t>
      </w:r>
      <w:r w:rsidR="00AA3D75">
        <w:t xml:space="preserve">edendo </w:t>
      </w:r>
      <w:r>
        <w:t>un voucher non superiore a 10.000,00 euro, e un contributo singolo del 20%</w:t>
      </w:r>
      <w:r w:rsidR="0085171E">
        <w:t>.</w:t>
      </w:r>
    </w:p>
    <w:p w14:paraId="2CE3EB2E" w14:textId="3EC21CF3" w:rsidR="00040EF7" w:rsidRDefault="00040EF7" w:rsidP="00F67C60">
      <w:pPr>
        <w:widowControl w:val="0"/>
        <w:spacing w:line="360" w:lineRule="auto"/>
        <w:ind w:left="567" w:right="849" w:firstLine="284"/>
        <w:jc w:val="both"/>
      </w:pPr>
    </w:p>
    <w:p w14:paraId="36B38717" w14:textId="77777777" w:rsidR="00C9765D" w:rsidRDefault="00C9765D" w:rsidP="00F67C60">
      <w:pPr>
        <w:widowControl w:val="0"/>
        <w:spacing w:line="360" w:lineRule="auto"/>
        <w:ind w:left="567" w:right="849" w:firstLine="284"/>
        <w:jc w:val="both"/>
      </w:pPr>
    </w:p>
    <w:p w14:paraId="3074F949" w14:textId="77777777" w:rsidR="00945FDE" w:rsidRPr="00945FDE" w:rsidRDefault="00945FDE" w:rsidP="00F67C60">
      <w:pPr>
        <w:widowControl w:val="0"/>
        <w:spacing w:line="360" w:lineRule="auto"/>
        <w:ind w:left="567" w:right="849" w:firstLine="284"/>
        <w:jc w:val="both"/>
        <w:rPr>
          <w:i/>
          <w:snapToGrid w:val="0"/>
        </w:rPr>
      </w:pPr>
      <w:r w:rsidRPr="00945FDE">
        <w:rPr>
          <w:i/>
          <w:snapToGrid w:val="0"/>
        </w:rPr>
        <w:t xml:space="preserve">Soggiorno </w:t>
      </w:r>
      <w:r w:rsidR="005C1A9F" w:rsidRPr="005C1A9F">
        <w:rPr>
          <w:i/>
          <w:snapToGrid w:val="0"/>
        </w:rPr>
        <w:t>“INSIEME SULLO STRETTO”</w:t>
      </w:r>
    </w:p>
    <w:p w14:paraId="37E8717A" w14:textId="413B966D" w:rsidR="000D452D" w:rsidRDefault="00E42776" w:rsidP="00F67C60">
      <w:pPr>
        <w:spacing w:line="360" w:lineRule="auto"/>
        <w:ind w:left="567" w:right="851" w:firstLine="284"/>
        <w:jc w:val="both"/>
      </w:pPr>
      <w:r>
        <w:t xml:space="preserve">      </w:t>
      </w:r>
      <w:r w:rsidR="00945FDE" w:rsidRPr="00945FDE">
        <w:t>Il Consiglio di Amministrazione Nazionale ha sostenuto</w:t>
      </w:r>
      <w:r w:rsidR="000C45D3">
        <w:t>, anche nel 202</w:t>
      </w:r>
      <w:r w:rsidR="004A7B0A">
        <w:t>3</w:t>
      </w:r>
      <w:r w:rsidR="000C45D3">
        <w:t>,</w:t>
      </w:r>
      <w:r w:rsidR="00945FDE" w:rsidRPr="00945FDE">
        <w:t xml:space="preserve"> l’organizzazione di una settimana di attività per conduttori e cani guida,</w:t>
      </w:r>
      <w:r w:rsidR="00945FDE" w:rsidRPr="00945FDE">
        <w:rPr>
          <w:rFonts w:eastAsia="Courier New" w:cs="Calibri"/>
          <w:sz w:val="28"/>
          <w:szCs w:val="28"/>
        </w:rPr>
        <w:t xml:space="preserve"> </w:t>
      </w:r>
      <w:r w:rsidR="00945FDE" w:rsidRPr="00945FDE">
        <w:t>al fine di approfondire – in una cornice di condivisione di esperienze e socialità – le tematiche dell’orientamento e della mobilità</w:t>
      </w:r>
      <w:r w:rsidR="00483812">
        <w:t xml:space="preserve"> e degli speciali supporti aggiuntivi offerti da un cane guida</w:t>
      </w:r>
      <w:r w:rsidR="00945FDE" w:rsidRPr="00945FDE">
        <w:t>.</w:t>
      </w:r>
    </w:p>
    <w:p w14:paraId="24A4B4EE" w14:textId="7341EEE1" w:rsidR="00945FDE" w:rsidRDefault="00945FDE" w:rsidP="00F67C60">
      <w:pPr>
        <w:spacing w:line="360" w:lineRule="auto"/>
        <w:ind w:left="567" w:right="851" w:firstLine="284"/>
        <w:jc w:val="both"/>
        <w:rPr>
          <w:rFonts w:eastAsia="Courier New" w:cs="Calibri"/>
        </w:rPr>
      </w:pPr>
      <w:r w:rsidRPr="00945FDE">
        <w:rPr>
          <w:rFonts w:eastAsia="Courier New" w:cs="Calibri"/>
        </w:rPr>
        <w:t>L’iniziativa</w:t>
      </w:r>
      <w:r w:rsidR="005C1A9F" w:rsidRPr="005C1A9F">
        <w:t xml:space="preserve"> </w:t>
      </w:r>
      <w:r w:rsidR="005C1A9F">
        <w:t xml:space="preserve">è stata </w:t>
      </w:r>
      <w:r w:rsidR="005C1A9F" w:rsidRPr="005C1A9F">
        <w:rPr>
          <w:rFonts w:eastAsia="Courier New" w:cs="Calibri"/>
        </w:rPr>
        <w:t>realizza</w:t>
      </w:r>
      <w:r w:rsidR="005C1A9F">
        <w:rPr>
          <w:rFonts w:eastAsia="Courier New" w:cs="Calibri"/>
        </w:rPr>
        <w:t>ta</w:t>
      </w:r>
      <w:r w:rsidR="005C1A9F" w:rsidRPr="005C1A9F">
        <w:rPr>
          <w:rFonts w:eastAsia="Courier New" w:cs="Calibri"/>
        </w:rPr>
        <w:t xml:space="preserve"> nel mese di giugno 202</w:t>
      </w:r>
      <w:r w:rsidR="004A7B0A">
        <w:rPr>
          <w:rFonts w:eastAsia="Courier New" w:cs="Calibri"/>
        </w:rPr>
        <w:t>3</w:t>
      </w:r>
      <w:r w:rsidR="005C1A9F" w:rsidRPr="005C1A9F">
        <w:rPr>
          <w:rFonts w:eastAsia="Courier New" w:cs="Calibri"/>
        </w:rPr>
        <w:t xml:space="preserve"> a Messina, presso la Scuola Cani Guida Helen Keller</w:t>
      </w:r>
      <w:r w:rsidR="00483812">
        <w:rPr>
          <w:rFonts w:eastAsia="Courier New" w:cs="Calibri"/>
        </w:rPr>
        <w:t>, Polo nazionale UICI per l’autonomia</w:t>
      </w:r>
      <w:r w:rsidR="000C45D3">
        <w:rPr>
          <w:rFonts w:eastAsia="Courier New" w:cs="Calibri"/>
        </w:rPr>
        <w:t xml:space="preserve"> e</w:t>
      </w:r>
      <w:r w:rsidR="005C1A9F" w:rsidRPr="005C1A9F">
        <w:rPr>
          <w:rFonts w:eastAsia="Courier New" w:cs="Calibri"/>
        </w:rPr>
        <w:t xml:space="preserve"> rivolt</w:t>
      </w:r>
      <w:r w:rsidR="005C1A9F">
        <w:rPr>
          <w:rFonts w:eastAsia="Courier New" w:cs="Calibri"/>
        </w:rPr>
        <w:t>a</w:t>
      </w:r>
      <w:r w:rsidR="005C1A9F" w:rsidRPr="005C1A9F">
        <w:rPr>
          <w:rFonts w:eastAsia="Courier New" w:cs="Calibri"/>
        </w:rPr>
        <w:t xml:space="preserve"> a 12 disabili visivi provenienti da tutta Italia, di cui 8 utilizzatori di cani guida e 4 utilizzatori di bastone bianco o con necessità di corsi individualizzati di O/M e A/P e A/D (tutti i 12 partecipanti </w:t>
      </w:r>
      <w:r w:rsidR="00483812">
        <w:rPr>
          <w:rFonts w:eastAsia="Courier New" w:cs="Calibri"/>
        </w:rPr>
        <w:t xml:space="preserve">hanno </w:t>
      </w:r>
      <w:r w:rsidR="005C1A9F" w:rsidRPr="005C1A9F">
        <w:rPr>
          <w:rFonts w:eastAsia="Courier New" w:cs="Calibri"/>
        </w:rPr>
        <w:t>usufrui</w:t>
      </w:r>
      <w:r w:rsidR="00483812">
        <w:rPr>
          <w:rFonts w:eastAsia="Courier New" w:cs="Calibri"/>
        </w:rPr>
        <w:t>to</w:t>
      </w:r>
      <w:r w:rsidR="005C1A9F" w:rsidRPr="005C1A9F">
        <w:rPr>
          <w:rFonts w:eastAsia="Courier New" w:cs="Calibri"/>
        </w:rPr>
        <w:t xml:space="preserve"> comunque delle attività di A/P e autonomia domestica)</w:t>
      </w:r>
      <w:r w:rsidR="005C1A9F">
        <w:rPr>
          <w:rFonts w:eastAsia="Courier New" w:cs="Calibri"/>
        </w:rPr>
        <w:t>.</w:t>
      </w:r>
    </w:p>
    <w:p w14:paraId="5DBDD677" w14:textId="2606AD97" w:rsidR="005C1A9F" w:rsidRDefault="000C45D3" w:rsidP="00F67C60">
      <w:pPr>
        <w:spacing w:line="360" w:lineRule="auto"/>
        <w:ind w:left="567" w:right="851" w:firstLine="284"/>
        <w:jc w:val="both"/>
      </w:pPr>
      <w:r>
        <w:t>Sono stati ra</w:t>
      </w:r>
      <w:r w:rsidR="005C1A9F">
        <w:t>ggiunti gli obiettivi di:</w:t>
      </w:r>
    </w:p>
    <w:p w14:paraId="693E3319" w14:textId="77777777" w:rsidR="00E42776" w:rsidRPr="00945FDE" w:rsidRDefault="00E42776" w:rsidP="00F67C60">
      <w:pPr>
        <w:spacing w:line="360" w:lineRule="auto"/>
        <w:ind w:left="567" w:right="851" w:firstLine="284"/>
        <w:jc w:val="both"/>
      </w:pPr>
    </w:p>
    <w:p w14:paraId="56D9826C" w14:textId="20BE787F" w:rsidR="00945FDE" w:rsidRDefault="00E42776" w:rsidP="00F67C60">
      <w:pPr>
        <w:spacing w:line="360" w:lineRule="auto"/>
        <w:ind w:left="567" w:right="849" w:firstLine="284"/>
        <w:jc w:val="both"/>
        <w:rPr>
          <w:rFonts w:eastAsia="Courier New" w:cs="Calibri"/>
        </w:rPr>
      </w:pPr>
      <w:r>
        <w:rPr>
          <w:rFonts w:eastAsia="Courier New" w:cs="Calibri"/>
        </w:rPr>
        <w:t>-</w:t>
      </w:r>
      <w:r w:rsidR="00945FDE" w:rsidRPr="00945FDE">
        <w:rPr>
          <w:rFonts w:eastAsia="Courier New" w:cs="Calibri"/>
        </w:rPr>
        <w:t xml:space="preserve"> offrire al team Conduttore/Cane l’opportunità di condivisione e confronto sulle varie problematiche che tale “coppia” affronta quotidianamente;</w:t>
      </w:r>
    </w:p>
    <w:p w14:paraId="716D585A" w14:textId="4F229A82" w:rsidR="001F78E0" w:rsidRDefault="00945FDE" w:rsidP="00F67C60">
      <w:pPr>
        <w:spacing w:line="360" w:lineRule="auto"/>
        <w:ind w:left="567" w:right="849" w:firstLine="284"/>
        <w:jc w:val="both"/>
        <w:rPr>
          <w:rFonts w:eastAsia="Courier New" w:cs="Calibri"/>
        </w:rPr>
      </w:pPr>
      <w:r w:rsidRPr="00945FDE">
        <w:rPr>
          <w:rFonts w:eastAsia="Courier New" w:cs="Calibri"/>
        </w:rPr>
        <w:t>- permettere ai partecipanti che non conoscono il cane nel suo particolare ruolo di guida, quale fondamentale ausilio alla mobilità, di raccogliere informazioni provenienti dagli operatori e da persone con disabilità visiva che ne fanno esperienza diretta ogni giorno, nei più vari contesti di vita.</w:t>
      </w:r>
    </w:p>
    <w:p w14:paraId="0C0DDF63" w14:textId="65FC2885" w:rsidR="005656C2" w:rsidRDefault="00275346" w:rsidP="00F67C60">
      <w:pPr>
        <w:spacing w:line="360" w:lineRule="auto"/>
        <w:ind w:left="567" w:right="849" w:firstLine="284"/>
        <w:jc w:val="both"/>
        <w:rPr>
          <w:rFonts w:eastAsia="Courier New" w:cs="Calibri"/>
        </w:rPr>
      </w:pPr>
      <w:r>
        <w:rPr>
          <w:rFonts w:eastAsia="Courier New" w:cs="Calibri"/>
        </w:rPr>
        <w:t xml:space="preserve">- </w:t>
      </w:r>
      <w:r w:rsidRPr="00275346">
        <w:rPr>
          <w:rFonts w:eastAsia="Courier New" w:cs="Calibri"/>
        </w:rPr>
        <w:t>potenzi</w:t>
      </w:r>
      <w:r>
        <w:rPr>
          <w:rFonts w:eastAsia="Courier New" w:cs="Calibri"/>
        </w:rPr>
        <w:t>are</w:t>
      </w:r>
      <w:r w:rsidRPr="00275346">
        <w:rPr>
          <w:rFonts w:eastAsia="Courier New" w:cs="Calibri"/>
        </w:rPr>
        <w:t xml:space="preserve"> alcune attività connesse, come il parco avventura, la visita a Messina, escursioni in moto d’acqua, e</w:t>
      </w:r>
      <w:r>
        <w:rPr>
          <w:rFonts w:eastAsia="Courier New" w:cs="Calibri"/>
        </w:rPr>
        <w:t xml:space="preserve"> molto altro, molto apprezzate dai partecipanti.</w:t>
      </w:r>
    </w:p>
    <w:p w14:paraId="70688750" w14:textId="77777777" w:rsidR="00D27A29" w:rsidRDefault="00D27A29" w:rsidP="00164A9D">
      <w:pPr>
        <w:tabs>
          <w:tab w:val="left" w:pos="1890"/>
        </w:tabs>
        <w:spacing w:line="360" w:lineRule="auto"/>
        <w:ind w:right="849"/>
        <w:jc w:val="both"/>
      </w:pPr>
    </w:p>
    <w:p w14:paraId="2BA89CB7" w14:textId="77777777" w:rsidR="00EA26D0" w:rsidRDefault="00EA26D0" w:rsidP="00F67C60">
      <w:pPr>
        <w:spacing w:line="360" w:lineRule="auto"/>
        <w:ind w:right="849"/>
        <w:jc w:val="both"/>
      </w:pPr>
    </w:p>
    <w:p w14:paraId="7FCD6C19" w14:textId="77777777" w:rsidR="00E033D0" w:rsidRDefault="001C07F8" w:rsidP="00F67C60">
      <w:pPr>
        <w:spacing w:line="360" w:lineRule="auto"/>
        <w:ind w:left="567" w:right="849" w:firstLine="284"/>
        <w:jc w:val="both"/>
        <w:rPr>
          <w:i/>
        </w:rPr>
      </w:pPr>
      <w:r w:rsidRPr="001C07F8">
        <w:rPr>
          <w:i/>
        </w:rPr>
        <w:t>Iniziative di promozione della progettualità</w:t>
      </w:r>
    </w:p>
    <w:p w14:paraId="3F0E1C4C" w14:textId="228167FE" w:rsidR="001F5E86" w:rsidRDefault="00E42776" w:rsidP="00F67C60">
      <w:pPr>
        <w:spacing w:line="360" w:lineRule="auto"/>
        <w:ind w:left="567" w:right="849" w:firstLine="284"/>
        <w:jc w:val="both"/>
      </w:pPr>
      <w:r>
        <w:t xml:space="preserve">      </w:t>
      </w:r>
      <w:r w:rsidR="001C07F8">
        <w:t xml:space="preserve">Nell’ottica </w:t>
      </w:r>
      <w:r w:rsidR="001C07F8" w:rsidRPr="001C07F8">
        <w:t>di co</w:t>
      </w:r>
      <w:r w:rsidR="001C07F8">
        <w:t>llegare</w:t>
      </w:r>
      <w:r w:rsidR="001C07F8" w:rsidRPr="001C07F8">
        <w:t xml:space="preserve"> l’impostazione </w:t>
      </w:r>
      <w:r w:rsidR="001F45CC">
        <w:t>del</w:t>
      </w:r>
      <w:r w:rsidR="001C07F8" w:rsidRPr="001C07F8">
        <w:t>l’attività dell’Irifor a quella dell’UICI</w:t>
      </w:r>
      <w:r w:rsidR="000C45D3">
        <w:t xml:space="preserve">, </w:t>
      </w:r>
      <w:r w:rsidR="001C07F8">
        <w:t>è stata autorizzata la partecipazione</w:t>
      </w:r>
      <w:r w:rsidR="001F5E86">
        <w:t xml:space="preserve"> a</w:t>
      </w:r>
      <w:r w:rsidR="001C07F8" w:rsidRPr="001C07F8">
        <w:t>ll’iniziativa</w:t>
      </w:r>
      <w:r w:rsidR="0046416E">
        <w:t>,</w:t>
      </w:r>
      <w:r w:rsidR="001C07F8" w:rsidRPr="001C07F8">
        <w:t xml:space="preserve"> a titolo sperimentale</w:t>
      </w:r>
      <w:r w:rsidR="0046416E">
        <w:t>,</w:t>
      </w:r>
      <w:r w:rsidR="001F5E86" w:rsidRPr="001F5E86">
        <w:t xml:space="preserve"> di erogare alle strutture </w:t>
      </w:r>
      <w:r w:rsidR="008C5B28">
        <w:t xml:space="preserve">territoriali </w:t>
      </w:r>
      <w:r w:rsidR="001F5E86" w:rsidRPr="001F5E86">
        <w:t xml:space="preserve">un contributo di 1.000 euro per la predisposizione e presentazione di un progetto come CAPOFILA, di interesse per i soci e/o di crescita </w:t>
      </w:r>
      <w:r w:rsidR="001F5E86" w:rsidRPr="001F5E86">
        <w:lastRenderedPageBreak/>
        <w:t>delle attività sezionali, finanziabile da istituzioni pubbliche e/o private, per un valore minimo di 12.000 Euro.</w:t>
      </w:r>
    </w:p>
    <w:p w14:paraId="0909851E" w14:textId="7D670526" w:rsidR="00E033D0" w:rsidRDefault="001F5E86" w:rsidP="008A17D4">
      <w:pPr>
        <w:spacing w:line="360" w:lineRule="auto"/>
        <w:ind w:left="567" w:right="849" w:firstLine="284"/>
        <w:jc w:val="both"/>
      </w:pPr>
      <w:r>
        <w:t xml:space="preserve">Pertanto, </w:t>
      </w:r>
      <w:r w:rsidR="0046416E">
        <w:t xml:space="preserve">il Consiglio di Amministrazione ha </w:t>
      </w:r>
      <w:r>
        <w:t xml:space="preserve">deciso di </w:t>
      </w:r>
      <w:r w:rsidRPr="001F5E86">
        <w:t>sostene</w:t>
      </w:r>
      <w:r>
        <w:t>re</w:t>
      </w:r>
      <w:r w:rsidRPr="001F5E86">
        <w:t xml:space="preserve"> i costi dei contributi alle strutture territoriali per la predisposizione e presentazione </w:t>
      </w:r>
      <w:r w:rsidR="000C45D3">
        <w:t xml:space="preserve">dei predetti </w:t>
      </w:r>
      <w:r w:rsidRPr="001F5E86">
        <w:t xml:space="preserve">progetti </w:t>
      </w:r>
      <w:r w:rsidR="001C07F8">
        <w:t>fino</w:t>
      </w:r>
      <w:r w:rsidRPr="001F5E86">
        <w:t xml:space="preserve"> </w:t>
      </w:r>
      <w:r>
        <w:t xml:space="preserve">alla </w:t>
      </w:r>
      <w:r w:rsidRPr="001F5E86">
        <w:t>complessiva spesa di 150.000</w:t>
      </w:r>
      <w:r w:rsidR="00483812">
        <w:t xml:space="preserve"> Euro</w:t>
      </w:r>
      <w:r>
        <w:t>.</w:t>
      </w:r>
    </w:p>
    <w:p w14:paraId="6BC27FB5" w14:textId="77777777" w:rsidR="008A17D4" w:rsidRDefault="008A17D4" w:rsidP="008A17D4">
      <w:pPr>
        <w:spacing w:line="360" w:lineRule="auto"/>
        <w:ind w:left="567" w:right="849" w:firstLine="284"/>
        <w:jc w:val="both"/>
      </w:pPr>
    </w:p>
    <w:p w14:paraId="57657793" w14:textId="77777777" w:rsidR="00E033D0" w:rsidRDefault="00E033D0" w:rsidP="00F67C60">
      <w:pPr>
        <w:spacing w:line="360" w:lineRule="auto"/>
        <w:ind w:left="567" w:right="849" w:firstLine="284"/>
        <w:jc w:val="both"/>
      </w:pPr>
    </w:p>
    <w:p w14:paraId="2A45B909" w14:textId="6F05E288" w:rsidR="005B5FC4" w:rsidRDefault="00E033D0" w:rsidP="00F67C60">
      <w:pPr>
        <w:spacing w:line="360" w:lineRule="auto"/>
        <w:ind w:left="567" w:right="849" w:firstLine="284"/>
        <w:jc w:val="both"/>
        <w:rPr>
          <w:i/>
        </w:rPr>
      </w:pPr>
      <w:r w:rsidRPr="00E033D0">
        <w:rPr>
          <w:i/>
        </w:rPr>
        <w:t>Partecipazione Accessibility</w:t>
      </w:r>
      <w:r>
        <w:rPr>
          <w:i/>
        </w:rPr>
        <w:t xml:space="preserve"> </w:t>
      </w:r>
      <w:proofErr w:type="spellStart"/>
      <w:r>
        <w:rPr>
          <w:i/>
        </w:rPr>
        <w:t>Days</w:t>
      </w:r>
      <w:proofErr w:type="spellEnd"/>
    </w:p>
    <w:p w14:paraId="6F2149C8" w14:textId="18E9970F" w:rsidR="005F5D66" w:rsidRDefault="00E42776" w:rsidP="00D515D7">
      <w:pPr>
        <w:spacing w:line="360" w:lineRule="auto"/>
        <w:ind w:left="567" w:right="849" w:firstLine="284"/>
        <w:jc w:val="both"/>
      </w:pPr>
      <w:r>
        <w:t xml:space="preserve">      </w:t>
      </w:r>
      <w:r w:rsidR="00641128">
        <w:t>L’Istituto ha preso parte</w:t>
      </w:r>
      <w:r w:rsidR="005F5D66">
        <w:t>,</w:t>
      </w:r>
      <w:r w:rsidR="005F5D66" w:rsidRPr="005F5D66">
        <w:t xml:space="preserve"> unitamente agli Enti collegati</w:t>
      </w:r>
      <w:r w:rsidR="005F5D66">
        <w:t>,</w:t>
      </w:r>
      <w:r w:rsidR="005F5D66" w:rsidRPr="005F5D66">
        <w:t xml:space="preserve"> </w:t>
      </w:r>
      <w:r w:rsidR="0014139C">
        <w:t xml:space="preserve">agli Accessibility </w:t>
      </w:r>
      <w:proofErr w:type="spellStart"/>
      <w:r w:rsidR="0014139C">
        <w:t>Days</w:t>
      </w:r>
      <w:proofErr w:type="spellEnd"/>
      <w:r w:rsidR="0014139C">
        <w:t xml:space="preserve">, </w:t>
      </w:r>
      <w:r>
        <w:t xml:space="preserve">uno dei maggiori </w:t>
      </w:r>
      <w:r w:rsidR="00A1005B" w:rsidRPr="00A1005B">
        <w:t>event</w:t>
      </w:r>
      <w:r>
        <w:t>i</w:t>
      </w:r>
      <w:r w:rsidR="00A1005B" w:rsidRPr="00A1005B">
        <w:t xml:space="preserve"> sull’accessibilità e l’inclusività delle tecnologie digitali, giunto alla settima edizione, svol</w:t>
      </w:r>
      <w:r w:rsidR="00A1005B">
        <w:t>tosi</w:t>
      </w:r>
      <w:r w:rsidR="00A1005B" w:rsidRPr="00A1005B">
        <w:t xml:space="preserve"> a Roma il 18 ed il 19 maggio presso l'edificio </w:t>
      </w:r>
      <w:proofErr w:type="spellStart"/>
      <w:r w:rsidR="00A1005B" w:rsidRPr="00A1005B">
        <w:t>Marcopolo</w:t>
      </w:r>
      <w:proofErr w:type="spellEnd"/>
      <w:r w:rsidR="00A1005B" w:rsidRPr="00A1005B">
        <w:t xml:space="preserve"> dell'Università Roma 1 “Sapienza" ed in streaming</w:t>
      </w:r>
      <w:r w:rsidR="00A1005B">
        <w:t>.</w:t>
      </w:r>
      <w:r w:rsidR="005F5D66" w:rsidRPr="005F5D66">
        <w:t xml:space="preserve"> </w:t>
      </w:r>
    </w:p>
    <w:p w14:paraId="220ECBE7" w14:textId="52E25064" w:rsidR="00D515D7" w:rsidRDefault="005F5D66" w:rsidP="00D515D7">
      <w:pPr>
        <w:spacing w:line="360" w:lineRule="auto"/>
        <w:ind w:left="567" w:right="849" w:firstLine="284"/>
        <w:jc w:val="both"/>
      </w:pPr>
      <w:r>
        <w:t>L’</w:t>
      </w:r>
      <w:r w:rsidRPr="005F5D66">
        <w:t xml:space="preserve">I.Ri.Fo.R. </w:t>
      </w:r>
      <w:r>
        <w:t xml:space="preserve">ha </w:t>
      </w:r>
      <w:r w:rsidRPr="005F5D66">
        <w:t>present</w:t>
      </w:r>
      <w:r>
        <w:t>ato</w:t>
      </w:r>
      <w:r w:rsidRPr="005F5D66">
        <w:t xml:space="preserve"> le ultime attività di ricerca riguardanti il riconoscimento dei prodotti in autonomia da parte delle persone cieche e ipovedenti, in particolare l'iniziativa in collaborazione con DASH,</w:t>
      </w:r>
      <w:r w:rsidR="00393A36">
        <w:t xml:space="preserve"> poi sospesa,</w:t>
      </w:r>
      <w:r w:rsidRPr="005F5D66">
        <w:t xml:space="preserve"> mostrando come il nuovo packaging dei PODS per lavatrice sia di semplice fruizione grazie al riconoscimento tattile delle icone e all'uso dei QR code </w:t>
      </w:r>
      <w:proofErr w:type="spellStart"/>
      <w:r w:rsidRPr="005F5D66">
        <w:t>navilens</w:t>
      </w:r>
      <w:proofErr w:type="spellEnd"/>
      <w:r w:rsidRPr="005F5D66">
        <w:t xml:space="preserve"> che ne consente anche un approfondimento dei contenuti</w:t>
      </w:r>
      <w:r>
        <w:t>.</w:t>
      </w:r>
    </w:p>
    <w:p w14:paraId="10B6A156" w14:textId="77777777" w:rsidR="008A17D4" w:rsidRDefault="008A17D4" w:rsidP="00F67C60">
      <w:pPr>
        <w:spacing w:line="360" w:lineRule="auto"/>
        <w:ind w:right="849"/>
        <w:jc w:val="both"/>
        <w:rPr>
          <w:i/>
        </w:rPr>
      </w:pPr>
    </w:p>
    <w:p w14:paraId="6039955F" w14:textId="77777777" w:rsidR="008A17D4" w:rsidRDefault="008A17D4" w:rsidP="00F67C60">
      <w:pPr>
        <w:spacing w:line="360" w:lineRule="auto"/>
        <w:ind w:left="567" w:right="849" w:firstLine="284"/>
        <w:jc w:val="both"/>
        <w:rPr>
          <w:i/>
        </w:rPr>
      </w:pPr>
      <w:bookmarkStart w:id="3" w:name="_Hlk132203834"/>
    </w:p>
    <w:p w14:paraId="062BFE69" w14:textId="1FAA382B" w:rsidR="00776B31" w:rsidRDefault="0009762E" w:rsidP="00F67C60">
      <w:pPr>
        <w:spacing w:line="360" w:lineRule="auto"/>
        <w:ind w:left="567" w:right="849" w:firstLine="284"/>
        <w:jc w:val="both"/>
        <w:rPr>
          <w:i/>
        </w:rPr>
      </w:pPr>
      <w:r w:rsidRPr="0009762E">
        <w:rPr>
          <w:i/>
        </w:rPr>
        <w:t>Formazione di istruttori di O&amp;M e A</w:t>
      </w:r>
      <w:r w:rsidR="00EA26D0">
        <w:rPr>
          <w:i/>
        </w:rPr>
        <w:t>P</w:t>
      </w:r>
      <w:bookmarkEnd w:id="3"/>
    </w:p>
    <w:p w14:paraId="4A49E6F0" w14:textId="083C58D6" w:rsidR="0009762E" w:rsidRPr="005B5FC4" w:rsidRDefault="00297E02" w:rsidP="00F67C60">
      <w:pPr>
        <w:spacing w:line="360" w:lineRule="auto"/>
        <w:ind w:left="567" w:right="849" w:firstLine="284"/>
        <w:jc w:val="both"/>
        <w:rPr>
          <w:i/>
        </w:rPr>
      </w:pPr>
      <w:r>
        <w:t xml:space="preserve">      </w:t>
      </w:r>
      <w:r w:rsidR="00483812">
        <w:t>R</w:t>
      </w:r>
      <w:r w:rsidR="0009762E">
        <w:t>iscontrata la carenza di istruttori di O&amp;M, si è ritenuto opportuno procedere</w:t>
      </w:r>
      <w:r w:rsidR="006644B5">
        <w:t>, sin da</w:t>
      </w:r>
      <w:r w:rsidR="00D75F46">
        <w:t xml:space="preserve">gli </w:t>
      </w:r>
      <w:r w:rsidR="006644B5">
        <w:t>ann</w:t>
      </w:r>
      <w:r w:rsidR="00D75F46">
        <w:t>i</w:t>
      </w:r>
      <w:r w:rsidR="006644B5">
        <w:t xml:space="preserve"> precedent</w:t>
      </w:r>
      <w:r w:rsidR="00D75F46">
        <w:t>i</w:t>
      </w:r>
      <w:r w:rsidR="006644B5">
        <w:t>,</w:t>
      </w:r>
      <w:r w:rsidR="0009762E">
        <w:t xml:space="preserve"> all’organizzazione di appositi corsi di formazione, che prevedano</w:t>
      </w:r>
      <w:r w:rsidR="00DE4C16">
        <w:t xml:space="preserve"> l’acquisizione di una qualifica professionale.</w:t>
      </w:r>
    </w:p>
    <w:p w14:paraId="260F25BD" w14:textId="09AED0DE" w:rsidR="00E13E2A" w:rsidRDefault="00D75F46" w:rsidP="00F67C60">
      <w:pPr>
        <w:spacing w:line="360" w:lineRule="auto"/>
        <w:ind w:left="567" w:right="849"/>
        <w:jc w:val="both"/>
      </w:pPr>
      <w:bookmarkStart w:id="4" w:name="_Hlk132203910"/>
      <w:bookmarkEnd w:id="4"/>
      <w:r>
        <w:t xml:space="preserve">     </w:t>
      </w:r>
      <w:r w:rsidR="0037169A">
        <w:t>A</w:t>
      </w:r>
      <w:r w:rsidR="000F2CB5">
        <w:t xml:space="preserve"> seguito di alterne vicende e sviluppi</w:t>
      </w:r>
      <w:r w:rsidR="0037169A">
        <w:t>,</w:t>
      </w:r>
      <w:r w:rsidR="000F2CB5">
        <w:t xml:space="preserve"> </w:t>
      </w:r>
      <w:r w:rsidR="00E13E2A" w:rsidRPr="00E13E2A">
        <w:t>sono state espletate tutte le procedure per l’avvio del Corso per “Tecnico dell’Educazione e della Riabilitazione in OM e AP per disabili visivi” della durata di 950 ore e riconosciuto dalla Regione Toscana: la Commissione appositamente costituita ha esaminato le domande pervenute ed ha selezionato 15 partecipanti</w:t>
      </w:r>
      <w:r w:rsidR="00E13E2A">
        <w:t xml:space="preserve"> e a </w:t>
      </w:r>
      <w:r w:rsidR="00E13E2A" w:rsidRPr="00E13E2A">
        <w:t xml:space="preserve">fine luglio </w:t>
      </w:r>
      <w:r w:rsidR="00E13E2A">
        <w:t xml:space="preserve">hanno </w:t>
      </w:r>
      <w:r w:rsidR="00E13E2A" w:rsidRPr="00E13E2A">
        <w:t>av</w:t>
      </w:r>
      <w:r w:rsidR="00E13E2A">
        <w:t>uto</w:t>
      </w:r>
      <w:r w:rsidR="00E13E2A" w:rsidRPr="00E13E2A">
        <w:t xml:space="preserve"> inizio le lezioni</w:t>
      </w:r>
      <w:r w:rsidR="00E13E2A">
        <w:t>.</w:t>
      </w:r>
    </w:p>
    <w:p w14:paraId="7F3DF019" w14:textId="25BDF785" w:rsidR="00702329" w:rsidRDefault="00D75F46" w:rsidP="00F67C60">
      <w:pPr>
        <w:spacing w:line="360" w:lineRule="auto"/>
        <w:ind w:left="567" w:right="849" w:firstLine="141"/>
        <w:jc w:val="both"/>
      </w:pPr>
      <w:r>
        <w:t xml:space="preserve">   </w:t>
      </w:r>
      <w:r w:rsidR="00E13E2A">
        <w:t>Per il corso suddetto</w:t>
      </w:r>
      <w:r w:rsidR="000F2CB5">
        <w:t xml:space="preserve">, nei budget del 2023 e 2024, </w:t>
      </w:r>
      <w:r w:rsidR="00DD3234">
        <w:t>viene</w:t>
      </w:r>
      <w:r w:rsidR="00E13E2A">
        <w:t xml:space="preserve"> c</w:t>
      </w:r>
      <w:r w:rsidR="00DD3234">
        <w:t xml:space="preserve">onsiderata </w:t>
      </w:r>
      <w:r w:rsidR="000F2CB5">
        <w:t>l’incidenza dell’esubero da aggiungere al budget di 150.000,00 euro già stanziato e alle quote dei partecipanti</w:t>
      </w:r>
      <w:r w:rsidR="00E13E2A">
        <w:t>.</w:t>
      </w:r>
    </w:p>
    <w:p w14:paraId="39528DD1" w14:textId="77777777" w:rsidR="0009762E" w:rsidRDefault="0009762E" w:rsidP="00F67C60">
      <w:pPr>
        <w:spacing w:line="360" w:lineRule="auto"/>
        <w:ind w:right="849"/>
        <w:jc w:val="both"/>
      </w:pPr>
    </w:p>
    <w:p w14:paraId="2F175FF9" w14:textId="77777777" w:rsidR="001F78E0" w:rsidRPr="001F78E0" w:rsidRDefault="001F78E0" w:rsidP="00F67C60">
      <w:pPr>
        <w:spacing w:line="360" w:lineRule="auto"/>
        <w:ind w:left="567" w:right="849"/>
        <w:jc w:val="both"/>
        <w:rPr>
          <w:b/>
        </w:rPr>
      </w:pPr>
    </w:p>
    <w:p w14:paraId="0538E5C4" w14:textId="30EE4125" w:rsidR="00CF6A9A" w:rsidRPr="0046536E" w:rsidRDefault="00CF6A9A" w:rsidP="00F67C60">
      <w:pPr>
        <w:spacing w:line="360" w:lineRule="auto"/>
        <w:ind w:left="567" w:right="851" w:firstLine="284"/>
        <w:jc w:val="both"/>
        <w:rPr>
          <w:i/>
        </w:rPr>
      </w:pPr>
      <w:r w:rsidRPr="0046536E">
        <w:rPr>
          <w:i/>
        </w:rPr>
        <w:lastRenderedPageBreak/>
        <w:t xml:space="preserve">Borsa di studio in </w:t>
      </w:r>
      <w:r>
        <w:rPr>
          <w:i/>
        </w:rPr>
        <w:t xml:space="preserve">memoria del prof. </w:t>
      </w:r>
      <w:r w:rsidRPr="0046536E">
        <w:rPr>
          <w:i/>
        </w:rPr>
        <w:t>Franco Gatto</w:t>
      </w:r>
      <w:r w:rsidR="00FF4808" w:rsidRPr="00FF4808">
        <w:t xml:space="preserve"> </w:t>
      </w:r>
      <w:r w:rsidR="00FF4808">
        <w:rPr>
          <w:i/>
        </w:rPr>
        <w:t>e p</w:t>
      </w:r>
      <w:r w:rsidR="00FF4808" w:rsidRPr="00FF4808">
        <w:rPr>
          <w:i/>
        </w:rPr>
        <w:t xml:space="preserve">artecipazione al Convegno </w:t>
      </w:r>
      <w:proofErr w:type="spellStart"/>
      <w:r w:rsidR="00FF4808" w:rsidRPr="00FF4808">
        <w:rPr>
          <w:i/>
        </w:rPr>
        <w:t>Erickson</w:t>
      </w:r>
      <w:proofErr w:type="spellEnd"/>
      <w:r w:rsidR="00FF4808" w:rsidRPr="00FF4808">
        <w:rPr>
          <w:i/>
        </w:rPr>
        <w:t xml:space="preserve"> – Rimini</w:t>
      </w:r>
    </w:p>
    <w:p w14:paraId="2E622EA8" w14:textId="013A6758" w:rsidR="00CC615A" w:rsidRDefault="00297E02" w:rsidP="00F67C60">
      <w:pPr>
        <w:spacing w:line="360" w:lineRule="auto"/>
        <w:ind w:left="567" w:right="851" w:firstLine="284"/>
        <w:jc w:val="both"/>
        <w:rPr>
          <w:rFonts w:eastAsia="Courier New"/>
        </w:rPr>
      </w:pPr>
      <w:bookmarkStart w:id="5" w:name="_Hlk132186119"/>
      <w:r>
        <w:t xml:space="preserve">      </w:t>
      </w:r>
      <w:r w:rsidR="00CF6A9A" w:rsidRPr="00DA13A7">
        <w:t>Il Consiglio</w:t>
      </w:r>
      <w:r w:rsidR="0046416E" w:rsidRPr="0046416E">
        <w:t xml:space="preserve"> di Amministrazione</w:t>
      </w:r>
      <w:r w:rsidR="008C5B28">
        <w:t>,</w:t>
      </w:r>
      <w:r w:rsidR="00CF6A9A" w:rsidRPr="0046416E">
        <w:t xml:space="preserve"> </w:t>
      </w:r>
      <w:r w:rsidR="0046416E">
        <w:t>n</w:t>
      </w:r>
      <w:r w:rsidR="008C5B28">
        <w:t>egli anni precedenti,</w:t>
      </w:r>
      <w:r w:rsidR="0046416E">
        <w:t xml:space="preserve"> </w:t>
      </w:r>
      <w:r w:rsidR="00FF4808">
        <w:t>aveva</w:t>
      </w:r>
      <w:r w:rsidR="00CF6A9A" w:rsidRPr="00DA13A7">
        <w:rPr>
          <w:rFonts w:eastAsia="Courier New"/>
        </w:rPr>
        <w:t xml:space="preserve"> approvato nuovi </w:t>
      </w:r>
      <w:bookmarkEnd w:id="5"/>
      <w:r w:rsidR="00CF6A9A" w:rsidRPr="00DA13A7">
        <w:rPr>
          <w:rFonts w:eastAsia="Courier New"/>
        </w:rPr>
        <w:t>criteri per l’attribuzione delle borse</w:t>
      </w:r>
      <w:r w:rsidR="0046416E" w:rsidRPr="0046416E">
        <w:t xml:space="preserve"> </w:t>
      </w:r>
      <w:r w:rsidR="0046416E" w:rsidRPr="0046416E">
        <w:rPr>
          <w:rFonts w:eastAsia="Courier New"/>
        </w:rPr>
        <w:t>di studio in memoria del prof. Franco Gatto</w:t>
      </w:r>
      <w:r w:rsidR="00CF6A9A" w:rsidRPr="0046416E">
        <w:rPr>
          <w:rFonts w:eastAsia="Courier New"/>
        </w:rPr>
        <w:t>,</w:t>
      </w:r>
      <w:r w:rsidR="00CF6A9A" w:rsidRPr="00DA13A7">
        <w:rPr>
          <w:rFonts w:eastAsia="Courier New"/>
        </w:rPr>
        <w:t xml:space="preserve"> </w:t>
      </w:r>
      <w:r w:rsidR="0046416E">
        <w:rPr>
          <w:rFonts w:eastAsia="Courier New"/>
        </w:rPr>
        <w:t>di norma assegnate nell’ambito dell’annuale</w:t>
      </w:r>
      <w:r w:rsidR="0046416E" w:rsidRPr="0046416E">
        <w:t xml:space="preserve"> </w:t>
      </w:r>
      <w:r w:rsidR="0046416E">
        <w:rPr>
          <w:rFonts w:eastAsia="Courier New"/>
        </w:rPr>
        <w:t xml:space="preserve">Convegno </w:t>
      </w:r>
      <w:proofErr w:type="spellStart"/>
      <w:r w:rsidR="0046416E">
        <w:rPr>
          <w:rFonts w:eastAsia="Courier New"/>
        </w:rPr>
        <w:t>Erickson</w:t>
      </w:r>
      <w:proofErr w:type="spellEnd"/>
      <w:r w:rsidR="0046416E">
        <w:rPr>
          <w:rFonts w:eastAsia="Courier New"/>
        </w:rPr>
        <w:t xml:space="preserve"> di </w:t>
      </w:r>
      <w:r w:rsidR="0046416E" w:rsidRPr="0046416E">
        <w:rPr>
          <w:rFonts w:eastAsia="Courier New"/>
        </w:rPr>
        <w:t>Rimini</w:t>
      </w:r>
      <w:r w:rsidR="00134852">
        <w:rPr>
          <w:rFonts w:eastAsia="Courier New"/>
        </w:rPr>
        <w:t>, che ora avvengono a cadenza triennale.</w:t>
      </w:r>
    </w:p>
    <w:p w14:paraId="7338C455" w14:textId="56810323" w:rsidR="00134852" w:rsidRDefault="00134852" w:rsidP="00F67C60">
      <w:pPr>
        <w:spacing w:line="360" w:lineRule="auto"/>
        <w:ind w:left="567" w:right="851" w:firstLine="284"/>
        <w:jc w:val="both"/>
        <w:rPr>
          <w:rFonts w:eastAsia="Courier New"/>
        </w:rPr>
      </w:pPr>
      <w:r>
        <w:rPr>
          <w:rFonts w:eastAsia="Courier New"/>
        </w:rPr>
        <w:t>Prosegue la collaborazione tra i due Enti anche per altre attività.</w:t>
      </w:r>
    </w:p>
    <w:p w14:paraId="4D61F951" w14:textId="77777777" w:rsidR="00134852" w:rsidRDefault="00134852" w:rsidP="00F67C60">
      <w:pPr>
        <w:spacing w:line="360" w:lineRule="auto"/>
        <w:ind w:left="567" w:right="851" w:firstLine="284"/>
        <w:jc w:val="both"/>
        <w:rPr>
          <w:rFonts w:eastAsia="Courier New"/>
        </w:rPr>
      </w:pPr>
    </w:p>
    <w:p w14:paraId="246F138C" w14:textId="77777777" w:rsidR="00CD115A" w:rsidRDefault="00CD115A" w:rsidP="00F67C60">
      <w:pPr>
        <w:spacing w:line="360" w:lineRule="auto"/>
        <w:ind w:left="567" w:right="284" w:firstLine="284"/>
        <w:jc w:val="both"/>
      </w:pPr>
    </w:p>
    <w:p w14:paraId="6A6875A6" w14:textId="161BB79A" w:rsidR="00ED4ED3" w:rsidRDefault="00085FF3" w:rsidP="00F67C60">
      <w:pPr>
        <w:spacing w:line="360" w:lineRule="auto"/>
        <w:ind w:left="567" w:right="284" w:firstLine="284"/>
        <w:jc w:val="both"/>
        <w:rPr>
          <w:rFonts w:eastAsia="Courier New" w:cs="Calibri"/>
          <w:i/>
        </w:rPr>
      </w:pPr>
      <w:r w:rsidRPr="00085FF3">
        <w:rPr>
          <w:rFonts w:eastAsia="Courier New" w:cs="Calibri"/>
          <w:i/>
        </w:rPr>
        <w:t>Sostegno alla realizzazione di fumetti accessibili per</w:t>
      </w:r>
      <w:r w:rsidR="00CD115A">
        <w:rPr>
          <w:rFonts w:eastAsia="Courier New" w:cs="Calibri"/>
          <w:i/>
        </w:rPr>
        <w:t xml:space="preserve"> </w:t>
      </w:r>
      <w:r>
        <w:rPr>
          <w:rFonts w:eastAsia="Courier New" w:cs="Calibri"/>
          <w:i/>
        </w:rPr>
        <w:t>l’infanzia</w:t>
      </w:r>
    </w:p>
    <w:p w14:paraId="25F3B82A" w14:textId="7D9C553B" w:rsidR="008E6616" w:rsidRDefault="00297E02" w:rsidP="00F67C60">
      <w:pPr>
        <w:spacing w:line="360" w:lineRule="auto"/>
        <w:ind w:left="567" w:right="284" w:firstLine="284"/>
        <w:jc w:val="both"/>
      </w:pPr>
      <w:r>
        <w:t xml:space="preserve">      </w:t>
      </w:r>
      <w:r w:rsidR="00085FF3" w:rsidRPr="00DA13A7">
        <w:t>Il Consiglio</w:t>
      </w:r>
      <w:r w:rsidR="00085FF3" w:rsidRPr="0046416E">
        <w:t xml:space="preserve"> di Amministrazione</w:t>
      </w:r>
      <w:r w:rsidR="00085FF3">
        <w:t xml:space="preserve"> ha approvato</w:t>
      </w:r>
      <w:r w:rsidR="00CD115A">
        <w:t xml:space="preserve"> il sostegno alla realizzazione di fumetti accessibili per l’infanzia su proposta della sede territoriale di Prato: è stata realizzata una app che rende accessibile per l’infanzia il cartone animato “Mascia e Orso” e, a tal fine, è stato concesso il sostegno economico tramite un contributo di euro 4.000,00</w:t>
      </w:r>
      <w:r w:rsidR="008E6616">
        <w:t>.</w:t>
      </w:r>
    </w:p>
    <w:p w14:paraId="50AAB535" w14:textId="2CC778B6" w:rsidR="00CD115A" w:rsidRDefault="008E6616" w:rsidP="00F67C60">
      <w:pPr>
        <w:spacing w:line="360" w:lineRule="auto"/>
        <w:ind w:left="567" w:right="284" w:firstLine="284"/>
        <w:jc w:val="both"/>
      </w:pPr>
      <w:r>
        <w:t>In seguito, l’attività è stata</w:t>
      </w:r>
      <w:r w:rsidR="00A435A3">
        <w:t xml:space="preserve"> </w:t>
      </w:r>
      <w:r w:rsidRPr="008E6616">
        <w:t xml:space="preserve">trasferita in una nuova Associazione </w:t>
      </w:r>
      <w:r>
        <w:t xml:space="preserve">e </w:t>
      </w:r>
      <w:r w:rsidR="00A435A3">
        <w:t xml:space="preserve">sono proseguite ulteriori trattative per </w:t>
      </w:r>
      <w:r w:rsidRPr="008E6616">
        <w:t xml:space="preserve">la valutazione di un contributo una tantum come avvio dell’attività, e </w:t>
      </w:r>
      <w:r w:rsidR="000348DD" w:rsidRPr="000348DD">
        <w:t>un contributo strutturato su almeno un triennio</w:t>
      </w:r>
      <w:r>
        <w:t>.</w:t>
      </w:r>
    </w:p>
    <w:p w14:paraId="6D04C59E" w14:textId="77777777" w:rsidR="00CD115A" w:rsidRDefault="00CD115A" w:rsidP="00F67C60">
      <w:pPr>
        <w:spacing w:line="360" w:lineRule="auto"/>
        <w:ind w:left="567" w:right="284" w:firstLine="284"/>
        <w:jc w:val="both"/>
      </w:pPr>
    </w:p>
    <w:p w14:paraId="4C2ABB52" w14:textId="3F460846" w:rsidR="00085FF3" w:rsidRDefault="00085FF3" w:rsidP="00F67C60">
      <w:pPr>
        <w:spacing w:line="360" w:lineRule="auto"/>
        <w:ind w:left="567" w:right="284" w:firstLine="284"/>
        <w:jc w:val="both"/>
        <w:rPr>
          <w:i/>
        </w:rPr>
      </w:pPr>
    </w:p>
    <w:p w14:paraId="4BAB7485" w14:textId="30AFFC22" w:rsidR="003A255A" w:rsidRDefault="003A255A" w:rsidP="00F67C60">
      <w:pPr>
        <w:spacing w:line="360" w:lineRule="auto"/>
        <w:ind w:left="567" w:right="284" w:firstLine="284"/>
        <w:jc w:val="both"/>
        <w:rPr>
          <w:i/>
        </w:rPr>
      </w:pPr>
      <w:r w:rsidRPr="003A255A">
        <w:rPr>
          <w:i/>
        </w:rPr>
        <w:t xml:space="preserve">Corso per Operatori di </w:t>
      </w:r>
      <w:proofErr w:type="spellStart"/>
      <w:r w:rsidRPr="003A255A">
        <w:rPr>
          <w:i/>
        </w:rPr>
        <w:t>Ausilioteca</w:t>
      </w:r>
      <w:proofErr w:type="spellEnd"/>
    </w:p>
    <w:p w14:paraId="0BA1F560" w14:textId="4646CB92" w:rsidR="005F5620" w:rsidRDefault="00297E02" w:rsidP="00F67C60">
      <w:pPr>
        <w:spacing w:line="360" w:lineRule="auto"/>
        <w:ind w:left="567" w:right="284" w:firstLine="284"/>
        <w:jc w:val="both"/>
        <w:rPr>
          <w:rFonts w:eastAsia="Courier New" w:cs="Calibri"/>
        </w:rPr>
      </w:pPr>
      <w:r>
        <w:rPr>
          <w:rFonts w:eastAsia="Courier New" w:cs="Calibri"/>
        </w:rPr>
        <w:t xml:space="preserve">      </w:t>
      </w:r>
      <w:r w:rsidR="003A255A" w:rsidRPr="003A255A">
        <w:rPr>
          <w:rFonts w:eastAsia="Courier New" w:cs="Calibri"/>
        </w:rPr>
        <w:t>L’I.Ri.Fo.R. ha organizzato</w:t>
      </w:r>
      <w:r w:rsidR="00621118">
        <w:rPr>
          <w:rFonts w:eastAsia="Courier New" w:cs="Calibri"/>
        </w:rPr>
        <w:t>, in collaborazione con l’Istituto “F: Cavazza” di Bologna,</w:t>
      </w:r>
      <w:r w:rsidR="003A255A" w:rsidRPr="003A255A">
        <w:rPr>
          <w:rFonts w:eastAsia="Courier New" w:cs="Calibri"/>
        </w:rPr>
        <w:t xml:space="preserve"> la </w:t>
      </w:r>
      <w:r w:rsidR="00ED6967">
        <w:rPr>
          <w:rFonts w:eastAsia="Courier New" w:cs="Calibri"/>
        </w:rPr>
        <w:t>sesta</w:t>
      </w:r>
      <w:r w:rsidR="003A255A" w:rsidRPr="003A255A">
        <w:rPr>
          <w:rFonts w:eastAsia="Courier New" w:cs="Calibri"/>
        </w:rPr>
        <w:t xml:space="preserve"> edizione del “</w:t>
      </w:r>
      <w:bookmarkStart w:id="6" w:name="_Hlk100674291"/>
      <w:r w:rsidR="003A255A" w:rsidRPr="003A255A">
        <w:rPr>
          <w:rFonts w:eastAsia="Courier New" w:cs="Calibri"/>
        </w:rPr>
        <w:t xml:space="preserve">Corso per Operatori di </w:t>
      </w:r>
      <w:proofErr w:type="spellStart"/>
      <w:r w:rsidR="003A255A" w:rsidRPr="003A255A">
        <w:rPr>
          <w:rFonts w:eastAsia="Courier New" w:cs="Calibri"/>
        </w:rPr>
        <w:t>Ausilioteca</w:t>
      </w:r>
      <w:proofErr w:type="spellEnd"/>
      <w:r w:rsidR="003A255A" w:rsidRPr="003A255A">
        <w:rPr>
          <w:rFonts w:eastAsia="Courier New" w:cs="Calibri"/>
        </w:rPr>
        <w:t>”</w:t>
      </w:r>
      <w:r w:rsidR="00ED6967">
        <w:rPr>
          <w:rFonts w:eastAsia="Courier New" w:cs="Calibri"/>
        </w:rPr>
        <w:t>,</w:t>
      </w:r>
      <w:r w:rsidR="003A255A" w:rsidRPr="003A255A">
        <w:rPr>
          <w:rFonts w:eastAsia="Courier New" w:cs="Calibri"/>
        </w:rPr>
        <w:t xml:space="preserve"> </w:t>
      </w:r>
      <w:bookmarkEnd w:id="6"/>
      <w:r w:rsidR="003A255A" w:rsidRPr="003A255A">
        <w:rPr>
          <w:rFonts w:eastAsia="Courier New" w:cs="Calibri"/>
        </w:rPr>
        <w:t xml:space="preserve">finalizzato a formare una figura professionale in possesso delle competenze basilari che gli permettano, da un lato, di comprendere le necessità del paziente e dall'altro di avere una profonda conoscenza degli strumenti </w:t>
      </w:r>
      <w:proofErr w:type="spellStart"/>
      <w:r w:rsidR="003A255A" w:rsidRPr="003A255A">
        <w:rPr>
          <w:rFonts w:eastAsia="Courier New" w:cs="Calibri"/>
        </w:rPr>
        <w:t>tiflodidattici</w:t>
      </w:r>
      <w:proofErr w:type="spellEnd"/>
      <w:r w:rsidR="003A255A" w:rsidRPr="003A255A">
        <w:rPr>
          <w:rFonts w:eastAsia="Courier New" w:cs="Calibri"/>
        </w:rPr>
        <w:t xml:space="preserve"> e del loro funzionamento che sarà poi trasferita all'utente finale durante il percorso riabilitativo.</w:t>
      </w:r>
    </w:p>
    <w:p w14:paraId="5C99CA40" w14:textId="7A9E2D61" w:rsidR="00065D7F" w:rsidRDefault="00065D7F" w:rsidP="00F67C60">
      <w:pPr>
        <w:spacing w:line="360" w:lineRule="auto"/>
        <w:ind w:left="567" w:right="284" w:firstLine="284"/>
        <w:jc w:val="both"/>
        <w:rPr>
          <w:rFonts w:eastAsia="Courier New" w:cs="Calibri"/>
        </w:rPr>
      </w:pPr>
      <w:r>
        <w:rPr>
          <w:rFonts w:eastAsia="Courier New" w:cs="Calibri"/>
        </w:rPr>
        <w:t>Anche questa</w:t>
      </w:r>
      <w:r w:rsidRPr="00065D7F">
        <w:rPr>
          <w:rFonts w:eastAsia="Courier New" w:cs="Calibri"/>
        </w:rPr>
        <w:t xml:space="preserve"> edizione </w:t>
      </w:r>
      <w:r>
        <w:rPr>
          <w:rFonts w:eastAsia="Courier New" w:cs="Calibri"/>
        </w:rPr>
        <w:t>ha previsto</w:t>
      </w:r>
      <w:r w:rsidRPr="00065D7F">
        <w:rPr>
          <w:rFonts w:eastAsia="Courier New" w:cs="Calibri"/>
        </w:rPr>
        <w:t xml:space="preserve"> una quota di ore erogata in modalità online, opzione già sperimentata con successo l’</w:t>
      </w:r>
      <w:r>
        <w:rPr>
          <w:rFonts w:eastAsia="Courier New" w:cs="Calibri"/>
        </w:rPr>
        <w:t>anno precedente</w:t>
      </w:r>
      <w:r w:rsidRPr="00065D7F">
        <w:rPr>
          <w:rFonts w:eastAsia="Courier New" w:cs="Calibri"/>
        </w:rPr>
        <w:t>,</w:t>
      </w:r>
      <w:r>
        <w:rPr>
          <w:rFonts w:eastAsia="Courier New" w:cs="Calibri"/>
        </w:rPr>
        <w:t xml:space="preserve"> </w:t>
      </w:r>
      <w:r w:rsidRPr="00065D7F">
        <w:rPr>
          <w:rFonts w:eastAsia="Courier New" w:cs="Calibri"/>
        </w:rPr>
        <w:t>riservando la parte in presenza esclusivamente ai laboratori pratici e al tirocinio</w:t>
      </w:r>
      <w:r>
        <w:rPr>
          <w:rFonts w:eastAsia="Courier New" w:cs="Calibri"/>
        </w:rPr>
        <w:t>.</w:t>
      </w:r>
    </w:p>
    <w:p w14:paraId="5F4F1C4B" w14:textId="557D8C43" w:rsidR="00E6020E" w:rsidRDefault="00E6020E" w:rsidP="00F67C60">
      <w:pPr>
        <w:spacing w:line="360" w:lineRule="auto"/>
        <w:ind w:left="567" w:right="284" w:firstLine="284"/>
        <w:jc w:val="both"/>
        <w:rPr>
          <w:rFonts w:eastAsia="Courier New" w:cs="Calibri"/>
        </w:rPr>
      </w:pPr>
      <w:r>
        <w:rPr>
          <w:rFonts w:eastAsia="Courier New" w:cs="Calibri"/>
        </w:rPr>
        <w:t>All’iniziativa suddetta</w:t>
      </w:r>
      <w:r w:rsidR="00065D7F">
        <w:rPr>
          <w:rFonts w:eastAsia="Courier New" w:cs="Calibri"/>
        </w:rPr>
        <w:t xml:space="preserve"> l’Istituto</w:t>
      </w:r>
      <w:r>
        <w:rPr>
          <w:rFonts w:eastAsia="Courier New" w:cs="Calibri"/>
        </w:rPr>
        <w:t xml:space="preserve"> ha destinato 10.000,00 euro, come per le precedenti edizioni.</w:t>
      </w:r>
    </w:p>
    <w:p w14:paraId="3A7ECC89" w14:textId="77777777" w:rsidR="00C9086E" w:rsidRDefault="00C9086E" w:rsidP="00F67C60">
      <w:pPr>
        <w:spacing w:line="360" w:lineRule="auto"/>
        <w:ind w:left="567" w:right="284" w:firstLine="284"/>
        <w:jc w:val="both"/>
        <w:rPr>
          <w:rFonts w:eastAsia="Courier New" w:cs="Calibri"/>
        </w:rPr>
      </w:pPr>
    </w:p>
    <w:p w14:paraId="1CF57735" w14:textId="77777777" w:rsidR="00D515D7" w:rsidRDefault="00D515D7" w:rsidP="00F67C60">
      <w:pPr>
        <w:spacing w:line="360" w:lineRule="auto"/>
        <w:ind w:left="567" w:right="284" w:firstLine="284"/>
        <w:jc w:val="both"/>
        <w:rPr>
          <w:rFonts w:eastAsia="Courier New" w:cs="Calibri"/>
          <w:i/>
        </w:rPr>
      </w:pPr>
    </w:p>
    <w:p w14:paraId="090B3438" w14:textId="2B19EF13" w:rsidR="00085FF3" w:rsidRDefault="00622329" w:rsidP="00F67C60">
      <w:pPr>
        <w:spacing w:line="360" w:lineRule="auto"/>
        <w:ind w:left="567" w:right="284" w:firstLine="284"/>
        <w:jc w:val="both"/>
        <w:rPr>
          <w:rFonts w:eastAsia="Courier New" w:cs="Calibri"/>
          <w:i/>
        </w:rPr>
      </w:pPr>
      <w:r w:rsidRPr="00622329">
        <w:rPr>
          <w:rFonts w:eastAsia="Courier New" w:cs="Calibri"/>
          <w:i/>
        </w:rPr>
        <w:t>Corsi di aggiornamento per fisioterapisti non vedenti</w:t>
      </w:r>
    </w:p>
    <w:p w14:paraId="4DD1ADD1" w14:textId="1C7CEED3" w:rsidR="00622329" w:rsidRDefault="00297E02" w:rsidP="00F67C60">
      <w:pPr>
        <w:spacing w:line="360" w:lineRule="auto"/>
        <w:ind w:left="567" w:right="284" w:firstLine="284"/>
        <w:jc w:val="both"/>
        <w:rPr>
          <w:rFonts w:eastAsia="Courier New" w:cs="Calibri"/>
        </w:rPr>
      </w:pPr>
      <w:r>
        <w:rPr>
          <w:rFonts w:eastAsia="Courier New" w:cs="Calibri"/>
        </w:rPr>
        <w:lastRenderedPageBreak/>
        <w:t xml:space="preserve">      </w:t>
      </w:r>
      <w:r w:rsidR="00622329" w:rsidRPr="00622329">
        <w:rPr>
          <w:rFonts w:eastAsia="Courier New" w:cs="Calibri"/>
        </w:rPr>
        <w:t>I corsi di aggiornamento per fisioterapisti hanno lo scopo sia di aggiornare le conoscenze possedute incrementandone le abilità, sia di favorire l’inserimento nel mondo del lavoro di quei soggetti non vedenti che attraverso una migliore acquisizione delle diverse metodologie possono porsi ad un livello professionale elevato.</w:t>
      </w:r>
    </w:p>
    <w:p w14:paraId="569E31E3" w14:textId="3C805134" w:rsidR="005B04F3" w:rsidRPr="005B04F3" w:rsidRDefault="00622329" w:rsidP="00F67C60">
      <w:pPr>
        <w:spacing w:line="360" w:lineRule="auto"/>
        <w:ind w:left="567" w:right="284" w:firstLine="284"/>
        <w:jc w:val="both"/>
        <w:rPr>
          <w:rFonts w:eastAsia="Courier New" w:cs="Calibri"/>
        </w:rPr>
      </w:pPr>
      <w:r w:rsidRPr="00622329">
        <w:rPr>
          <w:rFonts w:eastAsia="Courier New" w:cs="Calibri"/>
        </w:rPr>
        <w:t xml:space="preserve">Nell’anno trascorso </w:t>
      </w:r>
      <w:r>
        <w:rPr>
          <w:rFonts w:eastAsia="Courier New" w:cs="Calibri"/>
        </w:rPr>
        <w:t>è</w:t>
      </w:r>
      <w:r w:rsidRPr="00622329">
        <w:rPr>
          <w:rFonts w:eastAsia="Courier New" w:cs="Calibri"/>
        </w:rPr>
        <w:t xml:space="preserve"> stat</w:t>
      </w:r>
      <w:r>
        <w:rPr>
          <w:rFonts w:eastAsia="Courier New" w:cs="Calibri"/>
        </w:rPr>
        <w:t xml:space="preserve">o </w:t>
      </w:r>
      <w:r w:rsidRPr="00622329">
        <w:rPr>
          <w:rFonts w:eastAsia="Courier New" w:cs="Calibri"/>
        </w:rPr>
        <w:t>finanziat</w:t>
      </w:r>
      <w:r>
        <w:rPr>
          <w:rFonts w:eastAsia="Courier New" w:cs="Calibri"/>
        </w:rPr>
        <w:t xml:space="preserve">o </w:t>
      </w:r>
      <w:r w:rsidRPr="00622329">
        <w:rPr>
          <w:rFonts w:eastAsia="Courier New" w:cs="Calibri"/>
        </w:rPr>
        <w:t>il Progetto formativo tecnico pratico per fisioterapisti - Anno 202</w:t>
      </w:r>
      <w:r w:rsidR="005015A7">
        <w:rPr>
          <w:rFonts w:eastAsia="Courier New" w:cs="Calibri"/>
        </w:rPr>
        <w:t>3</w:t>
      </w:r>
      <w:r w:rsidR="005B04F3" w:rsidRPr="005B04F3">
        <w:rPr>
          <w:rFonts w:eastAsia="Courier New" w:cs="Calibri"/>
        </w:rPr>
        <w:t>, organizz</w:t>
      </w:r>
      <w:r w:rsidR="005B04F3">
        <w:rPr>
          <w:rFonts w:eastAsia="Courier New" w:cs="Calibri"/>
        </w:rPr>
        <w:t>ato</w:t>
      </w:r>
      <w:r w:rsidR="005B04F3" w:rsidRPr="005B04F3">
        <w:rPr>
          <w:rFonts w:eastAsia="Courier New" w:cs="Calibri"/>
        </w:rPr>
        <w:t xml:space="preserve"> nell’ambito del Programma nazionale di Educazione Continua in medicina (E.C.M.)</w:t>
      </w:r>
      <w:r w:rsidR="009D2E2F">
        <w:rPr>
          <w:rFonts w:eastAsia="Courier New" w:cs="Calibri"/>
        </w:rPr>
        <w:t>,</w:t>
      </w:r>
      <w:r w:rsidR="005B04F3" w:rsidRPr="005B04F3">
        <w:rPr>
          <w:rFonts w:eastAsia="Courier New" w:cs="Calibri"/>
        </w:rPr>
        <w:t xml:space="preserve"> dal titolo</w:t>
      </w:r>
      <w:r w:rsidR="00BC6CD7">
        <w:rPr>
          <w:rFonts w:eastAsia="Courier New" w:cs="Calibri"/>
        </w:rPr>
        <w:t xml:space="preserve"> </w:t>
      </w:r>
      <w:r w:rsidR="00BC6CD7" w:rsidRPr="00BC6CD7">
        <w:rPr>
          <w:rFonts w:eastAsia="Courier New" w:cs="Calibri"/>
        </w:rPr>
        <w:t>“VALUTAZIONE E TRATTAMENTO RIABILITATIVO DELL’ARTO INFERIORE - Valutazione e Trattamento dell’anca, del ginocchio, della caviglia e del piede”</w:t>
      </w:r>
      <w:r w:rsidR="00BC6CD7">
        <w:rPr>
          <w:rFonts w:eastAsia="Courier New" w:cs="Calibri"/>
        </w:rPr>
        <w:t>.</w:t>
      </w:r>
    </w:p>
    <w:p w14:paraId="0DBA5ED5" w14:textId="294EAAD7" w:rsidR="00BC6CD7" w:rsidRPr="00BC6CD7" w:rsidRDefault="007D1310" w:rsidP="00BC6CD7">
      <w:pPr>
        <w:spacing w:line="360" w:lineRule="auto"/>
        <w:ind w:left="567" w:right="284" w:firstLine="284"/>
        <w:jc w:val="both"/>
        <w:rPr>
          <w:rFonts w:eastAsia="Courier New" w:cs="Calibri"/>
        </w:rPr>
      </w:pPr>
      <w:r>
        <w:rPr>
          <w:rFonts w:eastAsia="Courier New" w:cs="Calibri"/>
        </w:rPr>
        <w:t xml:space="preserve">Si </w:t>
      </w:r>
      <w:r w:rsidR="005B04F3" w:rsidRPr="005B04F3">
        <w:rPr>
          <w:rFonts w:eastAsia="Courier New" w:cs="Calibri"/>
        </w:rPr>
        <w:t>mira a fornire al fisioterapista</w:t>
      </w:r>
      <w:r w:rsidR="00BC6CD7" w:rsidRPr="00BC6CD7">
        <w:t xml:space="preserve"> </w:t>
      </w:r>
      <w:r w:rsidR="00BC6CD7" w:rsidRPr="00BC6CD7">
        <w:rPr>
          <w:rFonts w:eastAsia="Courier New" w:cs="Calibri"/>
        </w:rPr>
        <w:t>i più completi strumenti teorico-pratici per un approfondito approccio valutativo e riabilitativo dei vari distretti articolari dell’arto inferiore (anca, ginocchio, caviglia, piede) e ha</w:t>
      </w:r>
      <w:r w:rsidR="00BC6CD7">
        <w:rPr>
          <w:rFonts w:eastAsia="Courier New" w:cs="Calibri"/>
        </w:rPr>
        <w:t xml:space="preserve"> avuto</w:t>
      </w:r>
      <w:r w:rsidR="00BC6CD7" w:rsidRPr="00BC6CD7">
        <w:rPr>
          <w:rFonts w:eastAsia="Courier New" w:cs="Calibri"/>
        </w:rPr>
        <w:t xml:space="preserve"> una durata di 36 ore, con le seguenti date di svolgimento:</w:t>
      </w:r>
    </w:p>
    <w:p w14:paraId="41D4D33E" w14:textId="77777777" w:rsidR="00BC6CD7" w:rsidRPr="00BC6CD7" w:rsidRDefault="00BC6CD7" w:rsidP="00BC6CD7">
      <w:pPr>
        <w:spacing w:line="360" w:lineRule="auto"/>
        <w:ind w:left="567" w:right="284" w:firstLine="284"/>
        <w:jc w:val="both"/>
        <w:rPr>
          <w:rFonts w:eastAsia="Courier New" w:cs="Calibri"/>
        </w:rPr>
      </w:pPr>
      <w:r w:rsidRPr="00BC6CD7">
        <w:rPr>
          <w:rFonts w:eastAsia="Courier New" w:cs="Calibri"/>
        </w:rPr>
        <w:t>• Primo Stage: sabato e domenica 30 settembre e 01 ottobre 2023;</w:t>
      </w:r>
    </w:p>
    <w:p w14:paraId="1CB8BE67" w14:textId="77777777" w:rsidR="00BC6CD7" w:rsidRPr="00BC6CD7" w:rsidRDefault="00BC6CD7" w:rsidP="00BC6CD7">
      <w:pPr>
        <w:spacing w:line="360" w:lineRule="auto"/>
        <w:ind w:left="567" w:right="284" w:firstLine="284"/>
        <w:jc w:val="both"/>
        <w:rPr>
          <w:rFonts w:eastAsia="Courier New" w:cs="Calibri"/>
        </w:rPr>
      </w:pPr>
      <w:r w:rsidRPr="00BC6CD7">
        <w:rPr>
          <w:rFonts w:eastAsia="Courier New" w:cs="Calibri"/>
        </w:rPr>
        <w:t>• Secondo Stage: sabato e domenica 14 e 15 ottobre 2023;</w:t>
      </w:r>
    </w:p>
    <w:p w14:paraId="3BC912AA" w14:textId="4F90A7C4" w:rsidR="008A17D4" w:rsidRPr="000430A8" w:rsidRDefault="009D2E2F" w:rsidP="000430A8">
      <w:pPr>
        <w:spacing w:line="360" w:lineRule="auto"/>
        <w:ind w:left="567" w:right="284" w:firstLine="284"/>
        <w:jc w:val="both"/>
        <w:rPr>
          <w:rFonts w:eastAsia="Courier New" w:cs="Calibri"/>
        </w:rPr>
      </w:pPr>
      <w:r>
        <w:rPr>
          <w:rFonts w:eastAsia="Courier New" w:cs="Calibri"/>
        </w:rPr>
        <w:t xml:space="preserve">Il corso, </w:t>
      </w:r>
      <w:r w:rsidR="00BC6CD7">
        <w:rPr>
          <w:rFonts w:eastAsia="Courier New" w:cs="Calibri"/>
        </w:rPr>
        <w:t xml:space="preserve">del </w:t>
      </w:r>
      <w:r w:rsidR="00622329" w:rsidRPr="00622329">
        <w:rPr>
          <w:rFonts w:eastAsia="Courier New" w:cs="Calibri"/>
        </w:rPr>
        <w:t>costo di euro 15.000,00</w:t>
      </w:r>
      <w:r w:rsidR="00622329">
        <w:rPr>
          <w:rFonts w:eastAsia="Courier New" w:cs="Calibri"/>
        </w:rPr>
        <w:t xml:space="preserve"> </w:t>
      </w:r>
      <w:r w:rsidR="007D1310">
        <w:rPr>
          <w:rFonts w:eastAsia="Courier New" w:cs="Calibri"/>
        </w:rPr>
        <w:t xml:space="preserve">si è </w:t>
      </w:r>
      <w:r w:rsidR="00622329">
        <w:rPr>
          <w:rFonts w:eastAsia="Courier New" w:cs="Calibri"/>
        </w:rPr>
        <w:t xml:space="preserve">svolto, </w:t>
      </w:r>
      <w:r w:rsidR="00622329" w:rsidRPr="00622329">
        <w:rPr>
          <w:rFonts w:eastAsia="Courier New" w:cs="Calibri"/>
        </w:rPr>
        <w:t xml:space="preserve">tramite una </w:t>
      </w:r>
      <w:r w:rsidR="00622329">
        <w:rPr>
          <w:rFonts w:eastAsia="Courier New" w:cs="Calibri"/>
        </w:rPr>
        <w:t xml:space="preserve">apposita </w:t>
      </w:r>
      <w:r w:rsidR="00622329" w:rsidRPr="00622329">
        <w:rPr>
          <w:rFonts w:eastAsia="Courier New" w:cs="Calibri"/>
        </w:rPr>
        <w:t>Convenzione</w:t>
      </w:r>
      <w:r w:rsidR="00622329">
        <w:rPr>
          <w:rFonts w:eastAsia="Courier New" w:cs="Calibri"/>
        </w:rPr>
        <w:t xml:space="preserve">, presso </w:t>
      </w:r>
      <w:r w:rsidR="00622329" w:rsidRPr="00622329">
        <w:rPr>
          <w:rFonts w:eastAsia="Courier New" w:cs="Calibri"/>
        </w:rPr>
        <w:t>l’Istituto “F. Cavazza” di Bologna</w:t>
      </w:r>
      <w:r w:rsidR="00506A18">
        <w:rPr>
          <w:rFonts w:eastAsia="Courier New" w:cs="Calibri"/>
        </w:rPr>
        <w:t>.</w:t>
      </w:r>
      <w:r w:rsidR="00D101F1">
        <w:rPr>
          <w:b/>
        </w:rPr>
        <w:t xml:space="preserve">                      </w:t>
      </w:r>
      <w:r w:rsidR="00D515D7">
        <w:rPr>
          <w:b/>
        </w:rPr>
        <w:tab/>
        <w:t xml:space="preserve">     </w:t>
      </w:r>
    </w:p>
    <w:p w14:paraId="7754C1BA" w14:textId="77777777" w:rsidR="008A17D4" w:rsidRDefault="008A17D4" w:rsidP="00C9765D">
      <w:pPr>
        <w:ind w:left="1416"/>
        <w:rPr>
          <w:b/>
        </w:rPr>
      </w:pPr>
    </w:p>
    <w:p w14:paraId="0E870E1F" w14:textId="266C56D3" w:rsidR="00D515D7" w:rsidRDefault="00D515D7" w:rsidP="000227CE">
      <w:pPr>
        <w:rPr>
          <w:b/>
        </w:rPr>
      </w:pPr>
    </w:p>
    <w:p w14:paraId="3F1A68B8" w14:textId="4BD9FD46" w:rsidR="000227CE" w:rsidRDefault="000227CE" w:rsidP="000227CE">
      <w:pPr>
        <w:ind w:hanging="142"/>
        <w:jc w:val="center"/>
        <w:rPr>
          <w:b/>
        </w:rPr>
      </w:pPr>
      <w:r>
        <w:rPr>
          <w:b/>
        </w:rPr>
        <w:t>Riepilogo attività strutture territoriali I.Ri.Fo.R. 2023</w:t>
      </w:r>
    </w:p>
    <w:p w14:paraId="04D633FC" w14:textId="77777777" w:rsidR="00164A9D" w:rsidRDefault="00164A9D" w:rsidP="000227CE">
      <w:pPr>
        <w:ind w:hanging="142"/>
        <w:jc w:val="center"/>
        <w:rPr>
          <w:b/>
        </w:rPr>
      </w:pPr>
    </w:p>
    <w:p w14:paraId="733021B9" w14:textId="77777777" w:rsidR="000227CE" w:rsidRDefault="000227CE" w:rsidP="000227CE">
      <w:pPr>
        <w:ind w:hanging="142"/>
        <w:rPr>
          <w:rStyle w:val="Nessuno"/>
          <w:rFonts w:cs="Calibri"/>
          <w:bCs/>
          <w:color w:val="5B9BD5"/>
        </w:rPr>
      </w:pPr>
    </w:p>
    <w:p w14:paraId="188AAFF8" w14:textId="396CC26F" w:rsidR="000227CE" w:rsidRDefault="000227CE" w:rsidP="000227CE">
      <w:pPr>
        <w:ind w:hanging="142"/>
        <w:rPr>
          <w:rStyle w:val="Nessuno"/>
          <w:rFonts w:cs="Calibri"/>
          <w:b/>
          <w:bCs/>
          <w:color w:val="5B9BD5"/>
        </w:rPr>
      </w:pPr>
      <w:r>
        <w:rPr>
          <w:rStyle w:val="Nessuno"/>
          <w:rFonts w:cs="Calibri"/>
          <w:b/>
          <w:bCs/>
          <w:color w:val="5B9BD5"/>
        </w:rPr>
        <w:t>Promozione del benessere fisico nella Terza età</w:t>
      </w:r>
    </w:p>
    <w:p w14:paraId="1C6BE528" w14:textId="77777777" w:rsidR="007C1D84" w:rsidRDefault="007C1D84" w:rsidP="000227CE">
      <w:pPr>
        <w:ind w:hanging="142"/>
      </w:pPr>
    </w:p>
    <w:tbl>
      <w:tblPr>
        <w:tblW w:w="3261" w:type="dxa"/>
        <w:tblInd w:w="-72" w:type="dxa"/>
        <w:tblCellMar>
          <w:left w:w="70" w:type="dxa"/>
          <w:right w:w="70" w:type="dxa"/>
        </w:tblCellMar>
        <w:tblLook w:val="04A0" w:firstRow="1" w:lastRow="0" w:firstColumn="1" w:lastColumn="0" w:noHBand="0" w:noVBand="1"/>
      </w:tblPr>
      <w:tblGrid>
        <w:gridCol w:w="1651"/>
        <w:gridCol w:w="1610"/>
      </w:tblGrid>
      <w:tr w:rsidR="000227CE" w14:paraId="46934C1B" w14:textId="77777777" w:rsidTr="000227CE">
        <w:trPr>
          <w:trHeight w:val="312"/>
        </w:trPr>
        <w:tc>
          <w:tcPr>
            <w:tcW w:w="1651"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B8D7704" w14:textId="77777777" w:rsidR="000227CE" w:rsidRDefault="000227CE">
            <w:pPr>
              <w:jc w:val="center"/>
              <w:rPr>
                <w:rFonts w:cs="Calibri"/>
                <w:b/>
                <w:bCs/>
                <w:color w:val="000000"/>
                <w:sz w:val="22"/>
                <w:szCs w:val="22"/>
              </w:rPr>
            </w:pPr>
            <w:r>
              <w:rPr>
                <w:rFonts w:cs="Calibri"/>
                <w:b/>
                <w:bCs/>
                <w:color w:val="000000"/>
              </w:rPr>
              <w:t>Strutture richiedenti</w:t>
            </w:r>
          </w:p>
        </w:tc>
        <w:tc>
          <w:tcPr>
            <w:tcW w:w="161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D1B9797" w14:textId="77777777" w:rsidR="000227CE" w:rsidRDefault="000227CE">
            <w:pPr>
              <w:jc w:val="center"/>
              <w:rPr>
                <w:rFonts w:cs="Calibri"/>
                <w:b/>
                <w:bCs/>
                <w:color w:val="000000"/>
              </w:rPr>
            </w:pPr>
            <w:r>
              <w:rPr>
                <w:rFonts w:cs="Calibri"/>
                <w:b/>
                <w:bCs/>
                <w:color w:val="000000"/>
              </w:rPr>
              <w:t>Importo erogato</w:t>
            </w:r>
          </w:p>
        </w:tc>
      </w:tr>
      <w:tr w:rsidR="000227CE" w14:paraId="258EDE20" w14:textId="77777777" w:rsidTr="000227CE">
        <w:trPr>
          <w:trHeight w:val="312"/>
        </w:trPr>
        <w:tc>
          <w:tcPr>
            <w:tcW w:w="1651"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BDB6FE4" w14:textId="77777777" w:rsidR="000227CE" w:rsidRDefault="000227CE">
            <w:pPr>
              <w:jc w:val="center"/>
              <w:rPr>
                <w:rFonts w:cs="Calibri"/>
                <w:b/>
                <w:bCs/>
                <w:color w:val="000000"/>
              </w:rPr>
            </w:pPr>
            <w:r>
              <w:rPr>
                <w:rFonts w:cs="Calibri"/>
                <w:b/>
                <w:bCs/>
                <w:color w:val="000000"/>
              </w:rPr>
              <w:t>35</w:t>
            </w:r>
          </w:p>
        </w:tc>
        <w:tc>
          <w:tcPr>
            <w:tcW w:w="161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C604DA0" w14:textId="77777777" w:rsidR="000227CE" w:rsidRDefault="000227CE">
            <w:pPr>
              <w:jc w:val="center"/>
              <w:rPr>
                <w:rFonts w:cs="Calibri"/>
                <w:b/>
                <w:bCs/>
                <w:color w:val="000000"/>
              </w:rPr>
            </w:pPr>
            <w:r>
              <w:rPr>
                <w:rFonts w:cs="Calibri"/>
                <w:b/>
                <w:bCs/>
                <w:color w:val="000000"/>
              </w:rPr>
              <w:t>€ 53.344,26</w:t>
            </w:r>
          </w:p>
        </w:tc>
      </w:tr>
    </w:tbl>
    <w:p w14:paraId="74EC33C9" w14:textId="77777777" w:rsidR="000227CE" w:rsidRDefault="000227CE" w:rsidP="000227CE">
      <w:pPr>
        <w:ind w:hanging="142"/>
        <w:rPr>
          <w:rFonts w:ascii="Calibri" w:eastAsia="Calibri" w:hAnsi="Calibri"/>
          <w:b/>
          <w:color w:val="5B9BD5"/>
          <w:lang w:eastAsia="en-US"/>
        </w:rPr>
      </w:pPr>
    </w:p>
    <w:p w14:paraId="248B8EC5" w14:textId="7242F849" w:rsidR="000227CE" w:rsidRDefault="000227CE" w:rsidP="000227CE">
      <w:pPr>
        <w:ind w:hanging="142"/>
        <w:rPr>
          <w:b/>
          <w:color w:val="5B9BD5"/>
        </w:rPr>
      </w:pPr>
      <w:r>
        <w:rPr>
          <w:b/>
          <w:color w:val="5B9BD5"/>
        </w:rPr>
        <w:t>Soggiorni riabilitativi estivi</w:t>
      </w:r>
    </w:p>
    <w:p w14:paraId="0E3BF0AC" w14:textId="77777777" w:rsidR="007C1D84" w:rsidRDefault="007C1D84" w:rsidP="000227CE">
      <w:pPr>
        <w:ind w:hanging="142"/>
        <w:rPr>
          <w:b/>
          <w:color w:val="5B9BD5"/>
        </w:rPr>
      </w:pPr>
    </w:p>
    <w:tbl>
      <w:tblPr>
        <w:tblW w:w="4871" w:type="dxa"/>
        <w:tblInd w:w="-72" w:type="dxa"/>
        <w:tblCellMar>
          <w:left w:w="70" w:type="dxa"/>
          <w:right w:w="70" w:type="dxa"/>
        </w:tblCellMar>
        <w:tblLook w:val="04A0" w:firstRow="1" w:lastRow="0" w:firstColumn="1" w:lastColumn="0" w:noHBand="0" w:noVBand="1"/>
      </w:tblPr>
      <w:tblGrid>
        <w:gridCol w:w="1651"/>
        <w:gridCol w:w="1610"/>
        <w:gridCol w:w="1610"/>
      </w:tblGrid>
      <w:tr w:rsidR="000227CE" w14:paraId="4DC94038" w14:textId="77777777" w:rsidTr="000227CE">
        <w:trPr>
          <w:trHeight w:val="312"/>
        </w:trPr>
        <w:tc>
          <w:tcPr>
            <w:tcW w:w="1651"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8F0F303" w14:textId="77777777" w:rsidR="000227CE" w:rsidRDefault="000227CE">
            <w:pPr>
              <w:jc w:val="center"/>
              <w:rPr>
                <w:rFonts w:cs="Calibri"/>
                <w:b/>
                <w:bCs/>
                <w:color w:val="000000"/>
                <w:sz w:val="22"/>
                <w:szCs w:val="22"/>
              </w:rPr>
            </w:pPr>
            <w:r>
              <w:rPr>
                <w:rFonts w:cs="Calibri"/>
                <w:b/>
                <w:bCs/>
                <w:color w:val="000000"/>
              </w:rPr>
              <w:t>Strutture richiedenti</w:t>
            </w:r>
          </w:p>
        </w:tc>
        <w:tc>
          <w:tcPr>
            <w:tcW w:w="1610" w:type="dxa"/>
            <w:tcBorders>
              <w:top w:val="single" w:sz="4" w:space="0" w:color="auto"/>
              <w:left w:val="single" w:sz="4" w:space="0" w:color="auto"/>
              <w:bottom w:val="single" w:sz="4" w:space="0" w:color="auto"/>
              <w:right w:val="single" w:sz="4" w:space="0" w:color="auto"/>
            </w:tcBorders>
            <w:shd w:val="clear" w:color="auto" w:fill="FFC000"/>
            <w:hideMark/>
          </w:tcPr>
          <w:p w14:paraId="6EA76C97" w14:textId="77777777" w:rsidR="000227CE" w:rsidRDefault="000227CE">
            <w:pPr>
              <w:jc w:val="center"/>
              <w:rPr>
                <w:rFonts w:cs="Calibri"/>
                <w:b/>
                <w:bCs/>
                <w:color w:val="000000"/>
              </w:rPr>
            </w:pPr>
            <w:r>
              <w:rPr>
                <w:rFonts w:cs="Calibri"/>
                <w:b/>
                <w:bCs/>
                <w:color w:val="000000"/>
              </w:rPr>
              <w:t>Progetti finanziati</w:t>
            </w:r>
          </w:p>
        </w:tc>
        <w:tc>
          <w:tcPr>
            <w:tcW w:w="161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27FDC708" w14:textId="77777777" w:rsidR="000227CE" w:rsidRDefault="000227CE">
            <w:pPr>
              <w:jc w:val="center"/>
              <w:rPr>
                <w:rFonts w:cs="Calibri"/>
                <w:b/>
                <w:bCs/>
                <w:color w:val="000000"/>
              </w:rPr>
            </w:pPr>
            <w:r>
              <w:rPr>
                <w:rFonts w:cs="Calibri"/>
                <w:b/>
                <w:bCs/>
                <w:color w:val="000000"/>
              </w:rPr>
              <w:t>Importo erogato</w:t>
            </w:r>
          </w:p>
        </w:tc>
      </w:tr>
      <w:tr w:rsidR="000227CE" w14:paraId="421AA0EB" w14:textId="77777777" w:rsidTr="000227CE">
        <w:trPr>
          <w:trHeight w:val="312"/>
        </w:trPr>
        <w:tc>
          <w:tcPr>
            <w:tcW w:w="1651"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CB174AB" w14:textId="77777777" w:rsidR="000227CE" w:rsidRDefault="000227CE">
            <w:pPr>
              <w:jc w:val="center"/>
              <w:rPr>
                <w:rFonts w:cs="Calibri"/>
                <w:b/>
                <w:bCs/>
                <w:color w:val="000000"/>
              </w:rPr>
            </w:pPr>
            <w:r>
              <w:rPr>
                <w:rFonts w:cs="Calibri"/>
                <w:b/>
                <w:bCs/>
                <w:color w:val="000000"/>
              </w:rPr>
              <w:t>16</w:t>
            </w:r>
          </w:p>
        </w:tc>
        <w:tc>
          <w:tcPr>
            <w:tcW w:w="1610" w:type="dxa"/>
            <w:tcBorders>
              <w:top w:val="single" w:sz="4" w:space="0" w:color="auto"/>
              <w:left w:val="single" w:sz="4" w:space="0" w:color="auto"/>
              <w:bottom w:val="single" w:sz="4" w:space="0" w:color="auto"/>
              <w:right w:val="single" w:sz="4" w:space="0" w:color="auto"/>
            </w:tcBorders>
            <w:shd w:val="clear" w:color="auto" w:fill="FFC000"/>
            <w:hideMark/>
          </w:tcPr>
          <w:p w14:paraId="7ED5932B" w14:textId="77777777" w:rsidR="000227CE" w:rsidRDefault="000227CE">
            <w:pPr>
              <w:jc w:val="center"/>
              <w:rPr>
                <w:rFonts w:cs="Calibri"/>
                <w:b/>
                <w:bCs/>
                <w:color w:val="000000"/>
              </w:rPr>
            </w:pPr>
            <w:r>
              <w:rPr>
                <w:rFonts w:cs="Calibri"/>
                <w:b/>
                <w:bCs/>
                <w:color w:val="000000"/>
              </w:rPr>
              <w:t>33</w:t>
            </w:r>
          </w:p>
        </w:tc>
        <w:tc>
          <w:tcPr>
            <w:tcW w:w="161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27BCAA9" w14:textId="77777777" w:rsidR="000227CE" w:rsidRDefault="000227CE">
            <w:pPr>
              <w:jc w:val="center"/>
              <w:rPr>
                <w:rFonts w:cs="Calibri"/>
                <w:b/>
                <w:bCs/>
                <w:color w:val="000000"/>
              </w:rPr>
            </w:pPr>
            <w:r>
              <w:rPr>
                <w:rFonts w:cs="Calibri"/>
                <w:b/>
                <w:bCs/>
                <w:color w:val="000000"/>
              </w:rPr>
              <w:t>€ 642.640,88</w:t>
            </w:r>
          </w:p>
        </w:tc>
      </w:tr>
    </w:tbl>
    <w:p w14:paraId="129C23F3" w14:textId="77777777" w:rsidR="000227CE" w:rsidRDefault="000227CE" w:rsidP="000227CE">
      <w:pPr>
        <w:ind w:hanging="142"/>
        <w:rPr>
          <w:rFonts w:ascii="Calibri" w:eastAsia="Calibri" w:hAnsi="Calibri"/>
          <w:b/>
          <w:color w:val="5B9BD5"/>
          <w:lang w:eastAsia="en-US"/>
        </w:rPr>
      </w:pPr>
    </w:p>
    <w:p w14:paraId="0B1BED2F" w14:textId="2C8CBC8B" w:rsidR="000227CE" w:rsidRDefault="000227CE" w:rsidP="000227CE">
      <w:pPr>
        <w:ind w:hanging="142"/>
        <w:rPr>
          <w:b/>
          <w:color w:val="5B9BD5"/>
        </w:rPr>
      </w:pPr>
      <w:r>
        <w:rPr>
          <w:b/>
          <w:color w:val="5B9BD5"/>
        </w:rPr>
        <w:t>G.E.S.T.I. per crescere</w:t>
      </w:r>
    </w:p>
    <w:p w14:paraId="2E29F3F8" w14:textId="77777777" w:rsidR="007C1D84" w:rsidRDefault="007C1D84" w:rsidP="000227CE">
      <w:pPr>
        <w:ind w:hanging="142"/>
        <w:rPr>
          <w:b/>
          <w:color w:val="5B9BD5"/>
        </w:rPr>
      </w:pPr>
    </w:p>
    <w:tbl>
      <w:tblPr>
        <w:tblW w:w="3261" w:type="dxa"/>
        <w:tblInd w:w="-72" w:type="dxa"/>
        <w:tblCellMar>
          <w:left w:w="70" w:type="dxa"/>
          <w:right w:w="70" w:type="dxa"/>
        </w:tblCellMar>
        <w:tblLook w:val="04A0" w:firstRow="1" w:lastRow="0" w:firstColumn="1" w:lastColumn="0" w:noHBand="0" w:noVBand="1"/>
      </w:tblPr>
      <w:tblGrid>
        <w:gridCol w:w="1651"/>
        <w:gridCol w:w="1610"/>
      </w:tblGrid>
      <w:tr w:rsidR="000227CE" w14:paraId="66304D78" w14:textId="77777777" w:rsidTr="000227CE">
        <w:trPr>
          <w:trHeight w:val="312"/>
        </w:trPr>
        <w:tc>
          <w:tcPr>
            <w:tcW w:w="1651"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966D7A0" w14:textId="77777777" w:rsidR="000227CE" w:rsidRDefault="000227CE">
            <w:pPr>
              <w:jc w:val="center"/>
              <w:rPr>
                <w:rFonts w:cs="Calibri"/>
                <w:b/>
                <w:bCs/>
                <w:color w:val="000000"/>
                <w:sz w:val="22"/>
                <w:szCs w:val="22"/>
              </w:rPr>
            </w:pPr>
            <w:r>
              <w:rPr>
                <w:rFonts w:cs="Calibri"/>
                <w:b/>
                <w:bCs/>
                <w:color w:val="000000"/>
              </w:rPr>
              <w:t>Strutture richiedenti</w:t>
            </w:r>
          </w:p>
        </w:tc>
        <w:tc>
          <w:tcPr>
            <w:tcW w:w="161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96AEDC5" w14:textId="77777777" w:rsidR="000227CE" w:rsidRDefault="000227CE">
            <w:pPr>
              <w:jc w:val="center"/>
              <w:rPr>
                <w:rFonts w:cs="Calibri"/>
                <w:b/>
                <w:bCs/>
                <w:color w:val="000000"/>
              </w:rPr>
            </w:pPr>
            <w:r>
              <w:rPr>
                <w:rFonts w:cs="Calibri"/>
                <w:b/>
                <w:bCs/>
                <w:color w:val="000000"/>
              </w:rPr>
              <w:t>Importo erogato</w:t>
            </w:r>
          </w:p>
        </w:tc>
      </w:tr>
      <w:tr w:rsidR="000227CE" w14:paraId="6F195172" w14:textId="77777777" w:rsidTr="000227CE">
        <w:trPr>
          <w:trHeight w:val="312"/>
        </w:trPr>
        <w:tc>
          <w:tcPr>
            <w:tcW w:w="1651"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618E98E" w14:textId="77777777" w:rsidR="000227CE" w:rsidRDefault="000227CE">
            <w:pPr>
              <w:jc w:val="center"/>
              <w:rPr>
                <w:rFonts w:cs="Calibri"/>
                <w:b/>
                <w:bCs/>
                <w:color w:val="000000"/>
              </w:rPr>
            </w:pPr>
            <w:r>
              <w:rPr>
                <w:rFonts w:cs="Calibri"/>
                <w:b/>
                <w:bCs/>
                <w:color w:val="000000"/>
              </w:rPr>
              <w:t>41</w:t>
            </w:r>
          </w:p>
        </w:tc>
        <w:tc>
          <w:tcPr>
            <w:tcW w:w="161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4C4DB2E" w14:textId="77777777" w:rsidR="000227CE" w:rsidRDefault="000227CE">
            <w:pPr>
              <w:jc w:val="center"/>
              <w:rPr>
                <w:rFonts w:cs="Calibri"/>
                <w:b/>
                <w:bCs/>
                <w:color w:val="000000"/>
              </w:rPr>
            </w:pPr>
            <w:r>
              <w:rPr>
                <w:rFonts w:cs="Calibri"/>
                <w:b/>
                <w:bCs/>
                <w:color w:val="000000"/>
              </w:rPr>
              <w:t>€ 64.697,78</w:t>
            </w:r>
          </w:p>
        </w:tc>
      </w:tr>
    </w:tbl>
    <w:p w14:paraId="3956652C" w14:textId="77777777" w:rsidR="000227CE" w:rsidRDefault="000227CE" w:rsidP="000227CE">
      <w:pPr>
        <w:ind w:hanging="142"/>
        <w:rPr>
          <w:rFonts w:ascii="Calibri" w:eastAsia="Calibri" w:hAnsi="Calibri" w:cs="Calibri"/>
          <w:b/>
          <w:color w:val="5B9BD5"/>
          <w:lang w:eastAsia="en-US"/>
        </w:rPr>
      </w:pPr>
    </w:p>
    <w:p w14:paraId="42740C0C" w14:textId="1A8131E9" w:rsidR="000227CE" w:rsidRDefault="000227CE" w:rsidP="000227CE">
      <w:pPr>
        <w:ind w:hanging="142"/>
        <w:rPr>
          <w:b/>
          <w:color w:val="5B9BD5"/>
        </w:rPr>
      </w:pPr>
      <w:r>
        <w:rPr>
          <w:b/>
          <w:color w:val="5B9BD5"/>
        </w:rPr>
        <w:t>Intervento Precoce</w:t>
      </w:r>
    </w:p>
    <w:p w14:paraId="69646FB0" w14:textId="77777777" w:rsidR="007C1D84" w:rsidRDefault="007C1D84" w:rsidP="000227CE">
      <w:pPr>
        <w:ind w:hanging="142"/>
        <w:rPr>
          <w:b/>
          <w:color w:val="5B9BD5"/>
        </w:rPr>
      </w:pPr>
    </w:p>
    <w:tbl>
      <w:tblPr>
        <w:tblW w:w="3261" w:type="dxa"/>
        <w:tblInd w:w="-72" w:type="dxa"/>
        <w:tblCellMar>
          <w:left w:w="70" w:type="dxa"/>
          <w:right w:w="70" w:type="dxa"/>
        </w:tblCellMar>
        <w:tblLook w:val="04A0" w:firstRow="1" w:lastRow="0" w:firstColumn="1" w:lastColumn="0" w:noHBand="0" w:noVBand="1"/>
      </w:tblPr>
      <w:tblGrid>
        <w:gridCol w:w="1651"/>
        <w:gridCol w:w="1610"/>
      </w:tblGrid>
      <w:tr w:rsidR="000227CE" w14:paraId="0AF08429" w14:textId="77777777" w:rsidTr="000227CE">
        <w:trPr>
          <w:trHeight w:val="312"/>
        </w:trPr>
        <w:tc>
          <w:tcPr>
            <w:tcW w:w="1651"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FEF1A3" w14:textId="77777777" w:rsidR="000227CE" w:rsidRDefault="000227CE">
            <w:pPr>
              <w:jc w:val="center"/>
              <w:rPr>
                <w:rFonts w:cs="Calibri"/>
                <w:b/>
                <w:bCs/>
                <w:color w:val="000000"/>
                <w:sz w:val="22"/>
                <w:szCs w:val="22"/>
              </w:rPr>
            </w:pPr>
            <w:r>
              <w:rPr>
                <w:rFonts w:cs="Calibri"/>
                <w:b/>
                <w:bCs/>
                <w:color w:val="000000"/>
              </w:rPr>
              <w:lastRenderedPageBreak/>
              <w:t>Strutture richiedenti</w:t>
            </w:r>
          </w:p>
        </w:tc>
        <w:tc>
          <w:tcPr>
            <w:tcW w:w="161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788ECC7" w14:textId="77777777" w:rsidR="000227CE" w:rsidRDefault="000227CE">
            <w:pPr>
              <w:jc w:val="center"/>
              <w:rPr>
                <w:rFonts w:cs="Calibri"/>
                <w:b/>
                <w:bCs/>
                <w:color w:val="000000"/>
              </w:rPr>
            </w:pPr>
            <w:r>
              <w:rPr>
                <w:rFonts w:cs="Calibri"/>
                <w:b/>
                <w:bCs/>
                <w:color w:val="000000"/>
              </w:rPr>
              <w:t>Importo erogato</w:t>
            </w:r>
          </w:p>
        </w:tc>
      </w:tr>
      <w:tr w:rsidR="000227CE" w14:paraId="1BBD001A" w14:textId="77777777" w:rsidTr="000227CE">
        <w:trPr>
          <w:trHeight w:val="312"/>
        </w:trPr>
        <w:tc>
          <w:tcPr>
            <w:tcW w:w="1651"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80AC1A8" w14:textId="77777777" w:rsidR="000227CE" w:rsidRDefault="000227CE">
            <w:pPr>
              <w:jc w:val="center"/>
              <w:rPr>
                <w:rFonts w:cs="Calibri"/>
                <w:b/>
                <w:bCs/>
                <w:color w:val="000000"/>
              </w:rPr>
            </w:pPr>
            <w:r>
              <w:rPr>
                <w:rFonts w:cs="Calibri"/>
                <w:b/>
                <w:bCs/>
                <w:color w:val="000000"/>
              </w:rPr>
              <w:t xml:space="preserve"> 17</w:t>
            </w:r>
          </w:p>
        </w:tc>
        <w:tc>
          <w:tcPr>
            <w:tcW w:w="161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B41CAD" w14:textId="77777777" w:rsidR="000227CE" w:rsidRDefault="000227CE">
            <w:pPr>
              <w:jc w:val="center"/>
              <w:rPr>
                <w:rFonts w:cs="Calibri"/>
                <w:b/>
                <w:bCs/>
                <w:color w:val="000000"/>
              </w:rPr>
            </w:pPr>
            <w:r>
              <w:rPr>
                <w:rFonts w:cs="Calibri"/>
                <w:b/>
                <w:bCs/>
                <w:color w:val="000000"/>
              </w:rPr>
              <w:t>€ 176.286,80</w:t>
            </w:r>
          </w:p>
        </w:tc>
      </w:tr>
    </w:tbl>
    <w:p w14:paraId="3CB9A476" w14:textId="77777777" w:rsidR="000227CE" w:rsidRDefault="000227CE" w:rsidP="000227CE">
      <w:pPr>
        <w:ind w:hanging="142"/>
        <w:rPr>
          <w:rFonts w:ascii="Calibri" w:eastAsia="Calibri" w:hAnsi="Calibri"/>
          <w:b/>
          <w:color w:val="5B9BD5"/>
          <w:lang w:eastAsia="en-US"/>
        </w:rPr>
      </w:pPr>
    </w:p>
    <w:p w14:paraId="38E7137E" w14:textId="4D1DAE0B" w:rsidR="000227CE" w:rsidRDefault="000227CE" w:rsidP="000227CE">
      <w:pPr>
        <w:ind w:hanging="142"/>
        <w:rPr>
          <w:rFonts w:cs="Calibri"/>
          <w:b/>
          <w:bCs/>
          <w:color w:val="5B9BD5"/>
        </w:rPr>
      </w:pPr>
      <w:r>
        <w:rPr>
          <w:b/>
          <w:color w:val="5B9BD5"/>
        </w:rPr>
        <w:t xml:space="preserve">Musicoterapia </w:t>
      </w:r>
      <w:r>
        <w:rPr>
          <w:rFonts w:cs="Calibri"/>
          <w:b/>
          <w:bCs/>
          <w:color w:val="5B9BD5"/>
        </w:rPr>
        <w:t>e disabilità aggiuntive</w:t>
      </w:r>
    </w:p>
    <w:p w14:paraId="06AAC68C" w14:textId="77777777" w:rsidR="007C1D84" w:rsidRDefault="007C1D84" w:rsidP="000227CE">
      <w:pPr>
        <w:ind w:hanging="142"/>
        <w:rPr>
          <w:b/>
          <w:color w:val="5B9BD5"/>
        </w:rPr>
      </w:pPr>
    </w:p>
    <w:tbl>
      <w:tblPr>
        <w:tblW w:w="3261" w:type="dxa"/>
        <w:tblInd w:w="-72" w:type="dxa"/>
        <w:tblCellMar>
          <w:left w:w="70" w:type="dxa"/>
          <w:right w:w="70" w:type="dxa"/>
        </w:tblCellMar>
        <w:tblLook w:val="04A0" w:firstRow="1" w:lastRow="0" w:firstColumn="1" w:lastColumn="0" w:noHBand="0" w:noVBand="1"/>
      </w:tblPr>
      <w:tblGrid>
        <w:gridCol w:w="1651"/>
        <w:gridCol w:w="1610"/>
      </w:tblGrid>
      <w:tr w:rsidR="000227CE" w14:paraId="10A2AA33" w14:textId="77777777" w:rsidTr="000227CE">
        <w:trPr>
          <w:trHeight w:val="312"/>
        </w:trPr>
        <w:tc>
          <w:tcPr>
            <w:tcW w:w="1651"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3E38D56" w14:textId="77777777" w:rsidR="000227CE" w:rsidRDefault="000227CE">
            <w:pPr>
              <w:jc w:val="center"/>
              <w:rPr>
                <w:rFonts w:cs="Calibri"/>
                <w:b/>
                <w:bCs/>
                <w:color w:val="000000"/>
                <w:sz w:val="22"/>
                <w:szCs w:val="22"/>
              </w:rPr>
            </w:pPr>
            <w:r>
              <w:rPr>
                <w:rFonts w:cs="Calibri"/>
                <w:b/>
                <w:bCs/>
                <w:color w:val="000000"/>
              </w:rPr>
              <w:t>Strutture richiedenti</w:t>
            </w:r>
          </w:p>
        </w:tc>
        <w:tc>
          <w:tcPr>
            <w:tcW w:w="161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BB1D770" w14:textId="77777777" w:rsidR="000227CE" w:rsidRDefault="000227CE">
            <w:pPr>
              <w:jc w:val="center"/>
              <w:rPr>
                <w:rFonts w:cs="Calibri"/>
                <w:b/>
                <w:bCs/>
                <w:color w:val="000000"/>
              </w:rPr>
            </w:pPr>
            <w:r>
              <w:rPr>
                <w:rFonts w:cs="Calibri"/>
                <w:b/>
                <w:bCs/>
                <w:color w:val="000000"/>
              </w:rPr>
              <w:t>Importo erogato</w:t>
            </w:r>
          </w:p>
        </w:tc>
      </w:tr>
      <w:tr w:rsidR="000227CE" w14:paraId="04C892ED" w14:textId="77777777" w:rsidTr="000227CE">
        <w:trPr>
          <w:trHeight w:val="312"/>
        </w:trPr>
        <w:tc>
          <w:tcPr>
            <w:tcW w:w="1651"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B681715" w14:textId="77777777" w:rsidR="000227CE" w:rsidRDefault="000227CE">
            <w:pPr>
              <w:jc w:val="center"/>
              <w:rPr>
                <w:rFonts w:cs="Calibri"/>
                <w:b/>
                <w:bCs/>
                <w:color w:val="000000"/>
              </w:rPr>
            </w:pPr>
            <w:r>
              <w:rPr>
                <w:rFonts w:cs="Calibri"/>
                <w:b/>
                <w:bCs/>
                <w:color w:val="000000"/>
              </w:rPr>
              <w:t>25</w:t>
            </w:r>
          </w:p>
        </w:tc>
        <w:tc>
          <w:tcPr>
            <w:tcW w:w="161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34A4F13" w14:textId="77777777" w:rsidR="000227CE" w:rsidRDefault="000227CE">
            <w:pPr>
              <w:jc w:val="center"/>
              <w:rPr>
                <w:rFonts w:cs="Calibri"/>
                <w:b/>
                <w:bCs/>
                <w:color w:val="000000"/>
              </w:rPr>
            </w:pPr>
            <w:r>
              <w:rPr>
                <w:rFonts w:cs="Calibri"/>
                <w:b/>
                <w:bCs/>
                <w:color w:val="000000"/>
              </w:rPr>
              <w:t>€ 45.651,00</w:t>
            </w:r>
          </w:p>
        </w:tc>
      </w:tr>
    </w:tbl>
    <w:p w14:paraId="1DB94DDD" w14:textId="77777777" w:rsidR="000227CE" w:rsidRDefault="000227CE" w:rsidP="000227CE">
      <w:pPr>
        <w:ind w:hanging="142"/>
        <w:rPr>
          <w:rFonts w:ascii="Calibri" w:eastAsia="Calibri" w:hAnsi="Calibri"/>
          <w:b/>
          <w:color w:val="5B9BD5"/>
          <w:lang w:eastAsia="en-US"/>
        </w:rPr>
      </w:pPr>
    </w:p>
    <w:p w14:paraId="68ECE0DD" w14:textId="608FA793" w:rsidR="000227CE" w:rsidRDefault="000227CE" w:rsidP="000227CE">
      <w:pPr>
        <w:ind w:hanging="142"/>
        <w:rPr>
          <w:b/>
          <w:color w:val="5B9BD5"/>
        </w:rPr>
      </w:pPr>
      <w:r>
        <w:rPr>
          <w:b/>
          <w:color w:val="5B9BD5"/>
        </w:rPr>
        <w:t>Iniziative riabilitative di base di Om e AP</w:t>
      </w:r>
    </w:p>
    <w:p w14:paraId="021C8D85" w14:textId="77777777" w:rsidR="007C1D84" w:rsidRDefault="007C1D84" w:rsidP="000227CE">
      <w:pPr>
        <w:ind w:hanging="142"/>
        <w:rPr>
          <w:b/>
          <w:color w:val="5B9BD5"/>
        </w:rPr>
      </w:pPr>
    </w:p>
    <w:tbl>
      <w:tblPr>
        <w:tblW w:w="3261" w:type="dxa"/>
        <w:tblInd w:w="-72" w:type="dxa"/>
        <w:tblCellMar>
          <w:left w:w="70" w:type="dxa"/>
          <w:right w:w="70" w:type="dxa"/>
        </w:tblCellMar>
        <w:tblLook w:val="04A0" w:firstRow="1" w:lastRow="0" w:firstColumn="1" w:lastColumn="0" w:noHBand="0" w:noVBand="1"/>
      </w:tblPr>
      <w:tblGrid>
        <w:gridCol w:w="1651"/>
        <w:gridCol w:w="1610"/>
      </w:tblGrid>
      <w:tr w:rsidR="000227CE" w14:paraId="70DEF539" w14:textId="77777777" w:rsidTr="000227CE">
        <w:trPr>
          <w:trHeight w:val="312"/>
        </w:trPr>
        <w:tc>
          <w:tcPr>
            <w:tcW w:w="1651"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27B665C" w14:textId="77777777" w:rsidR="000227CE" w:rsidRDefault="000227CE">
            <w:pPr>
              <w:jc w:val="center"/>
              <w:rPr>
                <w:rFonts w:cs="Calibri"/>
                <w:b/>
                <w:bCs/>
                <w:color w:val="000000"/>
                <w:sz w:val="22"/>
                <w:szCs w:val="22"/>
              </w:rPr>
            </w:pPr>
            <w:r>
              <w:rPr>
                <w:rFonts w:cs="Calibri"/>
                <w:b/>
                <w:bCs/>
                <w:color w:val="000000"/>
              </w:rPr>
              <w:t>Strutture richiedenti</w:t>
            </w:r>
          </w:p>
        </w:tc>
        <w:tc>
          <w:tcPr>
            <w:tcW w:w="161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312BCBA" w14:textId="77777777" w:rsidR="000227CE" w:rsidRDefault="000227CE">
            <w:pPr>
              <w:jc w:val="center"/>
              <w:rPr>
                <w:rFonts w:cs="Calibri"/>
                <w:b/>
                <w:bCs/>
                <w:color w:val="000000"/>
              </w:rPr>
            </w:pPr>
            <w:r>
              <w:rPr>
                <w:rFonts w:cs="Calibri"/>
                <w:b/>
                <w:bCs/>
                <w:color w:val="000000"/>
              </w:rPr>
              <w:t>Importo erogato</w:t>
            </w:r>
          </w:p>
        </w:tc>
      </w:tr>
      <w:tr w:rsidR="000227CE" w14:paraId="5FEF7298" w14:textId="77777777" w:rsidTr="000227CE">
        <w:trPr>
          <w:trHeight w:val="312"/>
        </w:trPr>
        <w:tc>
          <w:tcPr>
            <w:tcW w:w="1651"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4727AC0" w14:textId="77777777" w:rsidR="000227CE" w:rsidRDefault="000227CE">
            <w:pPr>
              <w:jc w:val="center"/>
              <w:rPr>
                <w:rFonts w:cs="Calibri"/>
                <w:b/>
                <w:bCs/>
                <w:color w:val="000000"/>
              </w:rPr>
            </w:pPr>
            <w:r>
              <w:rPr>
                <w:rFonts w:cs="Calibri"/>
                <w:b/>
                <w:bCs/>
                <w:color w:val="000000"/>
              </w:rPr>
              <w:t>21</w:t>
            </w:r>
          </w:p>
        </w:tc>
        <w:tc>
          <w:tcPr>
            <w:tcW w:w="161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26DBF915" w14:textId="77777777" w:rsidR="000227CE" w:rsidRDefault="000227CE">
            <w:pPr>
              <w:jc w:val="center"/>
              <w:rPr>
                <w:rFonts w:cs="Calibri"/>
                <w:b/>
                <w:bCs/>
                <w:color w:val="000000"/>
              </w:rPr>
            </w:pPr>
            <w:r>
              <w:rPr>
                <w:rFonts w:cs="Calibri"/>
                <w:b/>
                <w:bCs/>
                <w:color w:val="000000"/>
              </w:rPr>
              <w:t>€ 75.400,00</w:t>
            </w:r>
          </w:p>
        </w:tc>
      </w:tr>
    </w:tbl>
    <w:p w14:paraId="000C1481" w14:textId="77777777" w:rsidR="000227CE" w:rsidRDefault="000227CE" w:rsidP="000227CE">
      <w:pPr>
        <w:ind w:hanging="142"/>
        <w:rPr>
          <w:rFonts w:ascii="Calibri" w:eastAsia="Calibri" w:hAnsi="Calibri"/>
          <w:b/>
          <w:color w:val="5B9BD5"/>
          <w:lang w:eastAsia="en-US"/>
        </w:rPr>
      </w:pPr>
    </w:p>
    <w:p w14:paraId="6A7B3FD3" w14:textId="1C6DD600" w:rsidR="000227CE" w:rsidRDefault="000227CE" w:rsidP="000227CE">
      <w:pPr>
        <w:ind w:left="-142"/>
        <w:rPr>
          <w:b/>
          <w:color w:val="5B9BD5"/>
        </w:rPr>
      </w:pPr>
      <w:r>
        <w:rPr>
          <w:b/>
          <w:color w:val="5B9BD5"/>
        </w:rPr>
        <w:t>Iniziative di OM e AP per persone disabili visive con disabilità aggiuntive</w:t>
      </w:r>
    </w:p>
    <w:p w14:paraId="3CB777B3" w14:textId="77777777" w:rsidR="007C1D84" w:rsidRDefault="007C1D84" w:rsidP="000227CE">
      <w:pPr>
        <w:ind w:left="-142"/>
        <w:rPr>
          <w:b/>
          <w:color w:val="5B9BD5"/>
        </w:rPr>
      </w:pPr>
    </w:p>
    <w:tbl>
      <w:tblPr>
        <w:tblW w:w="3261" w:type="dxa"/>
        <w:tblInd w:w="-72" w:type="dxa"/>
        <w:tblCellMar>
          <w:left w:w="70" w:type="dxa"/>
          <w:right w:w="70" w:type="dxa"/>
        </w:tblCellMar>
        <w:tblLook w:val="04A0" w:firstRow="1" w:lastRow="0" w:firstColumn="1" w:lastColumn="0" w:noHBand="0" w:noVBand="1"/>
      </w:tblPr>
      <w:tblGrid>
        <w:gridCol w:w="1651"/>
        <w:gridCol w:w="1610"/>
      </w:tblGrid>
      <w:tr w:rsidR="000227CE" w14:paraId="193187E7" w14:textId="77777777" w:rsidTr="000227CE">
        <w:trPr>
          <w:trHeight w:val="312"/>
        </w:trPr>
        <w:tc>
          <w:tcPr>
            <w:tcW w:w="1651"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4C6CE1" w14:textId="77777777" w:rsidR="000227CE" w:rsidRDefault="000227CE">
            <w:pPr>
              <w:jc w:val="center"/>
              <w:rPr>
                <w:rFonts w:cs="Calibri"/>
                <w:b/>
                <w:bCs/>
                <w:color w:val="000000"/>
                <w:sz w:val="22"/>
                <w:szCs w:val="22"/>
              </w:rPr>
            </w:pPr>
            <w:r>
              <w:rPr>
                <w:rFonts w:cs="Calibri"/>
                <w:b/>
                <w:bCs/>
                <w:color w:val="000000"/>
              </w:rPr>
              <w:t>Strutture richiedenti</w:t>
            </w:r>
          </w:p>
        </w:tc>
        <w:tc>
          <w:tcPr>
            <w:tcW w:w="161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2FF9B214" w14:textId="77777777" w:rsidR="000227CE" w:rsidRDefault="000227CE">
            <w:pPr>
              <w:jc w:val="center"/>
              <w:rPr>
                <w:rFonts w:cs="Calibri"/>
                <w:b/>
                <w:bCs/>
                <w:color w:val="000000"/>
              </w:rPr>
            </w:pPr>
            <w:r>
              <w:rPr>
                <w:rFonts w:cs="Calibri"/>
                <w:b/>
                <w:bCs/>
                <w:color w:val="000000"/>
              </w:rPr>
              <w:t>Importo erogato</w:t>
            </w:r>
          </w:p>
        </w:tc>
      </w:tr>
      <w:tr w:rsidR="000227CE" w14:paraId="28E6F01B" w14:textId="77777777" w:rsidTr="000227CE">
        <w:trPr>
          <w:trHeight w:val="312"/>
        </w:trPr>
        <w:tc>
          <w:tcPr>
            <w:tcW w:w="1651"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C376C35" w14:textId="77777777" w:rsidR="000227CE" w:rsidRDefault="000227CE">
            <w:pPr>
              <w:jc w:val="center"/>
              <w:rPr>
                <w:rFonts w:cs="Calibri"/>
                <w:b/>
                <w:bCs/>
                <w:color w:val="000000"/>
              </w:rPr>
            </w:pPr>
            <w:r>
              <w:rPr>
                <w:rFonts w:cs="Calibri"/>
                <w:b/>
                <w:bCs/>
                <w:color w:val="000000"/>
              </w:rPr>
              <w:t>13</w:t>
            </w:r>
          </w:p>
        </w:tc>
        <w:tc>
          <w:tcPr>
            <w:tcW w:w="161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3EE514" w14:textId="77777777" w:rsidR="000227CE" w:rsidRDefault="000227CE">
            <w:pPr>
              <w:jc w:val="center"/>
              <w:rPr>
                <w:rFonts w:cs="Calibri"/>
                <w:b/>
                <w:bCs/>
                <w:color w:val="000000"/>
              </w:rPr>
            </w:pPr>
            <w:r>
              <w:rPr>
                <w:rFonts w:cs="Calibri"/>
                <w:b/>
                <w:bCs/>
                <w:color w:val="000000"/>
              </w:rPr>
              <w:t>€ 18,170,00</w:t>
            </w:r>
          </w:p>
        </w:tc>
      </w:tr>
    </w:tbl>
    <w:p w14:paraId="3E960C5B" w14:textId="77777777" w:rsidR="000227CE" w:rsidRDefault="000227CE" w:rsidP="000227CE">
      <w:pPr>
        <w:ind w:hanging="142"/>
        <w:rPr>
          <w:rFonts w:ascii="Calibri" w:eastAsia="Calibri" w:hAnsi="Calibri"/>
          <w:b/>
          <w:color w:val="5B9BD5"/>
          <w:lang w:eastAsia="en-US"/>
        </w:rPr>
      </w:pPr>
    </w:p>
    <w:p w14:paraId="1D64E304" w14:textId="6577D342" w:rsidR="000227CE" w:rsidRDefault="000227CE" w:rsidP="000227CE">
      <w:pPr>
        <w:ind w:hanging="142"/>
        <w:rPr>
          <w:b/>
          <w:color w:val="5B9BD5"/>
        </w:rPr>
      </w:pPr>
      <w:r>
        <w:rPr>
          <w:b/>
          <w:color w:val="5B9BD5"/>
        </w:rPr>
        <w:t>Attività di riabilitazione domiciliare</w:t>
      </w:r>
    </w:p>
    <w:p w14:paraId="40F084E3" w14:textId="77777777" w:rsidR="007C1D84" w:rsidRDefault="007C1D84" w:rsidP="000227CE">
      <w:pPr>
        <w:ind w:hanging="142"/>
        <w:rPr>
          <w:b/>
          <w:color w:val="5B9BD5"/>
        </w:rPr>
      </w:pPr>
    </w:p>
    <w:tbl>
      <w:tblPr>
        <w:tblW w:w="3261" w:type="dxa"/>
        <w:tblInd w:w="-72" w:type="dxa"/>
        <w:tblCellMar>
          <w:left w:w="70" w:type="dxa"/>
          <w:right w:w="70" w:type="dxa"/>
        </w:tblCellMar>
        <w:tblLook w:val="04A0" w:firstRow="1" w:lastRow="0" w:firstColumn="1" w:lastColumn="0" w:noHBand="0" w:noVBand="1"/>
      </w:tblPr>
      <w:tblGrid>
        <w:gridCol w:w="1651"/>
        <w:gridCol w:w="1610"/>
      </w:tblGrid>
      <w:tr w:rsidR="000227CE" w14:paraId="7D697376" w14:textId="77777777" w:rsidTr="000227CE">
        <w:trPr>
          <w:trHeight w:val="312"/>
        </w:trPr>
        <w:tc>
          <w:tcPr>
            <w:tcW w:w="1651"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265CFC5" w14:textId="77777777" w:rsidR="000227CE" w:rsidRDefault="000227CE">
            <w:pPr>
              <w:jc w:val="center"/>
              <w:rPr>
                <w:rFonts w:cs="Calibri"/>
                <w:b/>
                <w:bCs/>
                <w:color w:val="000000"/>
                <w:sz w:val="22"/>
                <w:szCs w:val="22"/>
              </w:rPr>
            </w:pPr>
            <w:r>
              <w:rPr>
                <w:rFonts w:cs="Calibri"/>
                <w:b/>
                <w:bCs/>
                <w:color w:val="000000"/>
              </w:rPr>
              <w:t>Strutture richiedenti</w:t>
            </w:r>
          </w:p>
        </w:tc>
        <w:tc>
          <w:tcPr>
            <w:tcW w:w="161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6E07EB3" w14:textId="77777777" w:rsidR="000227CE" w:rsidRDefault="000227CE">
            <w:pPr>
              <w:jc w:val="center"/>
              <w:rPr>
                <w:rFonts w:cs="Calibri"/>
                <w:b/>
                <w:bCs/>
                <w:color w:val="000000"/>
              </w:rPr>
            </w:pPr>
            <w:r>
              <w:rPr>
                <w:rFonts w:cs="Calibri"/>
                <w:b/>
                <w:bCs/>
                <w:color w:val="000000"/>
              </w:rPr>
              <w:t>Importo erogato</w:t>
            </w:r>
          </w:p>
        </w:tc>
      </w:tr>
      <w:tr w:rsidR="000227CE" w14:paraId="5A5C2B4C" w14:textId="77777777" w:rsidTr="000227CE">
        <w:trPr>
          <w:trHeight w:val="312"/>
        </w:trPr>
        <w:tc>
          <w:tcPr>
            <w:tcW w:w="1651"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17F7F49" w14:textId="77777777" w:rsidR="000227CE" w:rsidRDefault="000227CE">
            <w:pPr>
              <w:jc w:val="center"/>
              <w:rPr>
                <w:rFonts w:cs="Calibri"/>
                <w:b/>
                <w:bCs/>
                <w:color w:val="000000"/>
              </w:rPr>
            </w:pPr>
            <w:r>
              <w:rPr>
                <w:rFonts w:cs="Calibri"/>
                <w:b/>
                <w:bCs/>
                <w:color w:val="000000"/>
              </w:rPr>
              <w:t>17</w:t>
            </w:r>
          </w:p>
        </w:tc>
        <w:tc>
          <w:tcPr>
            <w:tcW w:w="161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2342F275" w14:textId="77777777" w:rsidR="000227CE" w:rsidRDefault="000227CE">
            <w:pPr>
              <w:jc w:val="center"/>
              <w:rPr>
                <w:rFonts w:cs="Calibri"/>
                <w:b/>
                <w:bCs/>
                <w:color w:val="000000"/>
              </w:rPr>
            </w:pPr>
            <w:r>
              <w:rPr>
                <w:rFonts w:cs="Calibri"/>
                <w:b/>
                <w:bCs/>
                <w:color w:val="000000"/>
              </w:rPr>
              <w:t>€ 21.737,79</w:t>
            </w:r>
          </w:p>
        </w:tc>
      </w:tr>
    </w:tbl>
    <w:p w14:paraId="1CF5F6AD" w14:textId="77777777" w:rsidR="000227CE" w:rsidRDefault="000227CE" w:rsidP="000227CE">
      <w:pPr>
        <w:ind w:hanging="142"/>
        <w:rPr>
          <w:rFonts w:ascii="Calibri" w:eastAsia="Calibri" w:hAnsi="Calibri"/>
          <w:b/>
          <w:color w:val="5B9BD5"/>
          <w:lang w:eastAsia="en-US"/>
        </w:rPr>
      </w:pPr>
    </w:p>
    <w:p w14:paraId="23050C30" w14:textId="6626C03F" w:rsidR="000227CE" w:rsidRDefault="000227CE" w:rsidP="000227CE">
      <w:pPr>
        <w:ind w:hanging="142"/>
        <w:rPr>
          <w:rFonts w:cs="Calibri"/>
          <w:b/>
          <w:color w:val="5B9BD5"/>
        </w:rPr>
      </w:pPr>
      <w:r>
        <w:rPr>
          <w:rFonts w:cs="Calibri"/>
          <w:b/>
          <w:color w:val="5B9BD5"/>
        </w:rPr>
        <w:t>Sostegno agli studi musicali</w:t>
      </w:r>
    </w:p>
    <w:p w14:paraId="77AA0B2C" w14:textId="77777777" w:rsidR="007C1D84" w:rsidRDefault="007C1D84" w:rsidP="000227CE">
      <w:pPr>
        <w:ind w:hanging="142"/>
        <w:rPr>
          <w:b/>
          <w:color w:val="5B9BD5"/>
        </w:rPr>
      </w:pPr>
    </w:p>
    <w:tbl>
      <w:tblPr>
        <w:tblW w:w="3261" w:type="dxa"/>
        <w:tblInd w:w="-72" w:type="dxa"/>
        <w:tblCellMar>
          <w:left w:w="70" w:type="dxa"/>
          <w:right w:w="70" w:type="dxa"/>
        </w:tblCellMar>
        <w:tblLook w:val="04A0" w:firstRow="1" w:lastRow="0" w:firstColumn="1" w:lastColumn="0" w:noHBand="0" w:noVBand="1"/>
      </w:tblPr>
      <w:tblGrid>
        <w:gridCol w:w="1651"/>
        <w:gridCol w:w="1610"/>
      </w:tblGrid>
      <w:tr w:rsidR="000227CE" w14:paraId="508600BB" w14:textId="77777777" w:rsidTr="000227CE">
        <w:trPr>
          <w:trHeight w:val="312"/>
        </w:trPr>
        <w:tc>
          <w:tcPr>
            <w:tcW w:w="1651"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3B14FE7" w14:textId="77777777" w:rsidR="000227CE" w:rsidRDefault="000227CE">
            <w:pPr>
              <w:jc w:val="center"/>
              <w:rPr>
                <w:rFonts w:cs="Calibri"/>
                <w:b/>
                <w:bCs/>
                <w:color w:val="000000"/>
                <w:sz w:val="22"/>
                <w:szCs w:val="22"/>
              </w:rPr>
            </w:pPr>
            <w:r>
              <w:rPr>
                <w:rFonts w:cs="Calibri"/>
                <w:b/>
                <w:bCs/>
                <w:color w:val="000000"/>
              </w:rPr>
              <w:t>Strutture richiedenti</w:t>
            </w:r>
          </w:p>
        </w:tc>
        <w:tc>
          <w:tcPr>
            <w:tcW w:w="161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45308D1" w14:textId="77777777" w:rsidR="000227CE" w:rsidRDefault="000227CE">
            <w:pPr>
              <w:jc w:val="center"/>
              <w:rPr>
                <w:rFonts w:cs="Calibri"/>
                <w:b/>
                <w:bCs/>
                <w:color w:val="000000"/>
              </w:rPr>
            </w:pPr>
            <w:r>
              <w:rPr>
                <w:rFonts w:cs="Calibri"/>
                <w:b/>
                <w:bCs/>
                <w:color w:val="000000"/>
              </w:rPr>
              <w:t>Importo erogato</w:t>
            </w:r>
          </w:p>
        </w:tc>
      </w:tr>
      <w:tr w:rsidR="000227CE" w14:paraId="5D112AED" w14:textId="77777777" w:rsidTr="000227CE">
        <w:trPr>
          <w:trHeight w:val="312"/>
        </w:trPr>
        <w:tc>
          <w:tcPr>
            <w:tcW w:w="1651"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FD6F8B9" w14:textId="77777777" w:rsidR="000227CE" w:rsidRDefault="000227CE">
            <w:pPr>
              <w:jc w:val="center"/>
              <w:rPr>
                <w:rFonts w:cs="Calibri"/>
                <w:b/>
                <w:bCs/>
                <w:color w:val="000000"/>
              </w:rPr>
            </w:pPr>
            <w:r>
              <w:rPr>
                <w:rFonts w:cs="Calibri"/>
                <w:b/>
                <w:bCs/>
                <w:color w:val="000000"/>
              </w:rPr>
              <w:t>18</w:t>
            </w:r>
          </w:p>
        </w:tc>
        <w:tc>
          <w:tcPr>
            <w:tcW w:w="161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510B589" w14:textId="77777777" w:rsidR="000227CE" w:rsidRDefault="000227CE">
            <w:pPr>
              <w:jc w:val="center"/>
              <w:rPr>
                <w:rFonts w:cs="Calibri"/>
                <w:b/>
                <w:bCs/>
              </w:rPr>
            </w:pPr>
            <w:r>
              <w:rPr>
                <w:rFonts w:cs="Calibri"/>
                <w:b/>
                <w:bCs/>
                <w:sz w:val="20"/>
                <w:szCs w:val="20"/>
              </w:rPr>
              <w:t>€ 68.971,20</w:t>
            </w:r>
          </w:p>
        </w:tc>
      </w:tr>
    </w:tbl>
    <w:p w14:paraId="76A89DFC" w14:textId="77777777" w:rsidR="000227CE" w:rsidRDefault="000227CE" w:rsidP="000227CE">
      <w:pPr>
        <w:ind w:hanging="142"/>
        <w:rPr>
          <w:rFonts w:ascii="Calibri" w:eastAsia="Calibri" w:hAnsi="Calibri"/>
          <w:b/>
          <w:color w:val="5B9BD5"/>
          <w:lang w:eastAsia="en-US"/>
        </w:rPr>
      </w:pPr>
    </w:p>
    <w:p w14:paraId="3DC1CF39" w14:textId="517B9277" w:rsidR="000227CE" w:rsidRDefault="000227CE" w:rsidP="000227CE">
      <w:pPr>
        <w:ind w:hanging="142"/>
        <w:rPr>
          <w:rFonts w:cs="Calibri"/>
          <w:b/>
          <w:color w:val="0070C0"/>
        </w:rPr>
      </w:pPr>
      <w:r>
        <w:rPr>
          <w:rFonts w:cs="Calibri"/>
          <w:b/>
          <w:color w:val="0070C0"/>
        </w:rPr>
        <w:t xml:space="preserve">Introduzione alle tecnologie </w:t>
      </w:r>
      <w:proofErr w:type="spellStart"/>
      <w:r>
        <w:rPr>
          <w:rFonts w:cs="Calibri"/>
          <w:b/>
          <w:color w:val="0070C0"/>
        </w:rPr>
        <w:t>assistive</w:t>
      </w:r>
      <w:proofErr w:type="spellEnd"/>
    </w:p>
    <w:p w14:paraId="0CAEC643" w14:textId="77777777" w:rsidR="007C1D84" w:rsidRDefault="007C1D84" w:rsidP="000227CE">
      <w:pPr>
        <w:ind w:hanging="142"/>
        <w:rPr>
          <w:rFonts w:cs="Calibri"/>
          <w:b/>
          <w:color w:val="0070C0"/>
        </w:rPr>
      </w:pPr>
    </w:p>
    <w:tbl>
      <w:tblPr>
        <w:tblW w:w="3261" w:type="dxa"/>
        <w:tblInd w:w="-72" w:type="dxa"/>
        <w:tblCellMar>
          <w:left w:w="70" w:type="dxa"/>
          <w:right w:w="70" w:type="dxa"/>
        </w:tblCellMar>
        <w:tblLook w:val="04A0" w:firstRow="1" w:lastRow="0" w:firstColumn="1" w:lastColumn="0" w:noHBand="0" w:noVBand="1"/>
      </w:tblPr>
      <w:tblGrid>
        <w:gridCol w:w="1651"/>
        <w:gridCol w:w="1610"/>
      </w:tblGrid>
      <w:tr w:rsidR="000227CE" w14:paraId="2202920B" w14:textId="77777777" w:rsidTr="000227CE">
        <w:trPr>
          <w:trHeight w:val="312"/>
        </w:trPr>
        <w:tc>
          <w:tcPr>
            <w:tcW w:w="1651"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F378F27" w14:textId="77777777" w:rsidR="000227CE" w:rsidRDefault="000227CE">
            <w:pPr>
              <w:jc w:val="center"/>
              <w:rPr>
                <w:rFonts w:cs="Calibri"/>
                <w:b/>
                <w:bCs/>
                <w:color w:val="000000"/>
                <w:sz w:val="22"/>
                <w:szCs w:val="22"/>
              </w:rPr>
            </w:pPr>
            <w:r>
              <w:rPr>
                <w:rFonts w:cs="Calibri"/>
                <w:b/>
                <w:bCs/>
                <w:color w:val="000000"/>
              </w:rPr>
              <w:t>Strutture richiedenti</w:t>
            </w:r>
          </w:p>
        </w:tc>
        <w:tc>
          <w:tcPr>
            <w:tcW w:w="161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217BB605" w14:textId="77777777" w:rsidR="000227CE" w:rsidRDefault="000227CE">
            <w:pPr>
              <w:jc w:val="center"/>
              <w:rPr>
                <w:rFonts w:cs="Calibri"/>
                <w:b/>
                <w:bCs/>
                <w:color w:val="000000"/>
              </w:rPr>
            </w:pPr>
            <w:r>
              <w:rPr>
                <w:rFonts w:cs="Calibri"/>
                <w:b/>
                <w:bCs/>
                <w:color w:val="000000"/>
              </w:rPr>
              <w:t>Importo erogato</w:t>
            </w:r>
          </w:p>
        </w:tc>
      </w:tr>
      <w:tr w:rsidR="000227CE" w14:paraId="6788CC17" w14:textId="77777777" w:rsidTr="000227CE">
        <w:trPr>
          <w:trHeight w:val="312"/>
        </w:trPr>
        <w:tc>
          <w:tcPr>
            <w:tcW w:w="1651"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A97AA0" w14:textId="77777777" w:rsidR="000227CE" w:rsidRDefault="000227CE">
            <w:pPr>
              <w:jc w:val="center"/>
              <w:rPr>
                <w:rFonts w:cs="Calibri"/>
                <w:b/>
                <w:bCs/>
                <w:color w:val="000000"/>
              </w:rPr>
            </w:pPr>
            <w:r>
              <w:rPr>
                <w:rFonts w:cs="Calibri"/>
                <w:b/>
                <w:bCs/>
                <w:color w:val="000000"/>
              </w:rPr>
              <w:t>38</w:t>
            </w:r>
          </w:p>
        </w:tc>
        <w:tc>
          <w:tcPr>
            <w:tcW w:w="161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BD222AB" w14:textId="77777777" w:rsidR="000227CE" w:rsidRDefault="000227CE">
            <w:pPr>
              <w:jc w:val="center"/>
              <w:rPr>
                <w:rFonts w:cs="Calibri"/>
                <w:b/>
                <w:bCs/>
                <w:color w:val="000000"/>
              </w:rPr>
            </w:pPr>
            <w:r>
              <w:rPr>
                <w:rFonts w:cs="Calibri"/>
                <w:b/>
                <w:bCs/>
                <w:color w:val="000000"/>
              </w:rPr>
              <w:t>€ 51.309,75</w:t>
            </w:r>
          </w:p>
        </w:tc>
      </w:tr>
    </w:tbl>
    <w:p w14:paraId="5960FA60" w14:textId="28D285D3" w:rsidR="00F25242" w:rsidRPr="00D515D7" w:rsidRDefault="00D101F1" w:rsidP="00D515D7">
      <w:pPr>
        <w:jc w:val="both"/>
        <w:rPr>
          <w:b/>
        </w:rPr>
      </w:pPr>
      <w:r>
        <w:rPr>
          <w:b/>
        </w:rPr>
        <w:t xml:space="preserve">  </w:t>
      </w:r>
    </w:p>
    <w:p w14:paraId="087CF2C4" w14:textId="77777777" w:rsidR="007C1D84" w:rsidRDefault="007C1D84" w:rsidP="00F67C60">
      <w:pPr>
        <w:spacing w:line="360" w:lineRule="auto"/>
        <w:ind w:left="2832" w:right="849" w:firstLine="708"/>
        <w:jc w:val="both"/>
        <w:rPr>
          <w:b/>
          <w:snapToGrid w:val="0"/>
          <w:szCs w:val="20"/>
        </w:rPr>
      </w:pPr>
    </w:p>
    <w:p w14:paraId="3143B556" w14:textId="77777777" w:rsidR="007C1D84" w:rsidRDefault="007C1D84" w:rsidP="00F67C60">
      <w:pPr>
        <w:spacing w:line="360" w:lineRule="auto"/>
        <w:ind w:left="2832" w:right="849" w:firstLine="708"/>
        <w:jc w:val="both"/>
        <w:rPr>
          <w:b/>
          <w:snapToGrid w:val="0"/>
          <w:szCs w:val="20"/>
        </w:rPr>
      </w:pPr>
    </w:p>
    <w:p w14:paraId="462AA08A" w14:textId="3C7A0CA4" w:rsidR="003D7B0F" w:rsidRDefault="00176550" w:rsidP="00F67C60">
      <w:pPr>
        <w:spacing w:line="360" w:lineRule="auto"/>
        <w:ind w:left="2832" w:right="849" w:firstLine="708"/>
        <w:jc w:val="both"/>
        <w:rPr>
          <w:b/>
          <w:snapToGrid w:val="0"/>
          <w:szCs w:val="20"/>
        </w:rPr>
      </w:pPr>
      <w:r w:rsidRPr="00176550">
        <w:rPr>
          <w:b/>
          <w:snapToGrid w:val="0"/>
          <w:szCs w:val="20"/>
        </w:rPr>
        <w:t>Conclusioni</w:t>
      </w:r>
    </w:p>
    <w:p w14:paraId="56D733A3" w14:textId="51ED41B0" w:rsidR="00725382" w:rsidRDefault="00297E02" w:rsidP="00F67C60">
      <w:pPr>
        <w:widowControl w:val="0"/>
        <w:spacing w:line="360" w:lineRule="auto"/>
        <w:ind w:left="567" w:right="851" w:firstLine="284"/>
        <w:jc w:val="both"/>
      </w:pPr>
      <w:r>
        <w:rPr>
          <w:snapToGrid w:val="0"/>
          <w:szCs w:val="20"/>
        </w:rPr>
        <w:t xml:space="preserve">      </w:t>
      </w:r>
      <w:r w:rsidR="00CA5E6C" w:rsidRPr="00CA5E6C">
        <w:rPr>
          <w:snapToGrid w:val="0"/>
          <w:szCs w:val="20"/>
        </w:rPr>
        <w:t>Da quanto presentato si ri</w:t>
      </w:r>
      <w:r w:rsidR="002641A9">
        <w:rPr>
          <w:snapToGrid w:val="0"/>
          <w:szCs w:val="20"/>
        </w:rPr>
        <w:t>lev</w:t>
      </w:r>
      <w:r w:rsidR="00CA5E6C" w:rsidRPr="00CA5E6C">
        <w:rPr>
          <w:snapToGrid w:val="0"/>
          <w:szCs w:val="20"/>
        </w:rPr>
        <w:t>a che l’I.Ri.Fo.R., nel 202</w:t>
      </w:r>
      <w:r w:rsidR="00D75F46">
        <w:rPr>
          <w:snapToGrid w:val="0"/>
          <w:szCs w:val="20"/>
        </w:rPr>
        <w:t>3</w:t>
      </w:r>
      <w:r w:rsidR="00CA5E6C" w:rsidRPr="00CA5E6C">
        <w:rPr>
          <w:snapToGrid w:val="0"/>
          <w:szCs w:val="20"/>
        </w:rPr>
        <w:t xml:space="preserve">, </w:t>
      </w:r>
      <w:r w:rsidR="00D72606">
        <w:rPr>
          <w:snapToGrid w:val="0"/>
          <w:szCs w:val="20"/>
        </w:rPr>
        <w:t>ha utilizzato</w:t>
      </w:r>
      <w:r w:rsidR="00033810">
        <w:rPr>
          <w:snapToGrid w:val="0"/>
          <w:szCs w:val="20"/>
        </w:rPr>
        <w:t xml:space="preserve"> circa l’81</w:t>
      </w:r>
      <w:r>
        <w:rPr>
          <w:snapToGrid w:val="0"/>
          <w:szCs w:val="20"/>
        </w:rPr>
        <w:t xml:space="preserve"> percento</w:t>
      </w:r>
      <w:r w:rsidR="00033810">
        <w:rPr>
          <w:snapToGrid w:val="0"/>
          <w:szCs w:val="20"/>
        </w:rPr>
        <w:t xml:space="preserve"> del </w:t>
      </w:r>
      <w:r w:rsidR="00ED4ED3">
        <w:rPr>
          <w:snapToGrid w:val="0"/>
          <w:szCs w:val="20"/>
        </w:rPr>
        <w:t xml:space="preserve">finanziamento statale </w:t>
      </w:r>
      <w:r w:rsidR="00033810">
        <w:rPr>
          <w:snapToGrid w:val="0"/>
          <w:szCs w:val="20"/>
        </w:rPr>
        <w:t>ricevuto</w:t>
      </w:r>
      <w:r w:rsidR="00ED4ED3">
        <w:rPr>
          <w:snapToGrid w:val="0"/>
          <w:szCs w:val="20"/>
        </w:rPr>
        <w:t xml:space="preserve"> </w:t>
      </w:r>
      <w:r w:rsidR="00033810">
        <w:rPr>
          <w:snapToGrid w:val="0"/>
          <w:szCs w:val="20"/>
        </w:rPr>
        <w:t>in base alla legge 379/</w:t>
      </w:r>
      <w:r w:rsidR="000E29B5">
        <w:rPr>
          <w:snapToGrid w:val="0"/>
          <w:szCs w:val="20"/>
        </w:rPr>
        <w:t>93</w:t>
      </w:r>
      <w:r w:rsidR="00ED4ED3">
        <w:rPr>
          <w:snapToGrid w:val="0"/>
          <w:szCs w:val="20"/>
        </w:rPr>
        <w:t xml:space="preserve"> esclusivamente per lo svolgimento e il sostegno di attività,</w:t>
      </w:r>
      <w:r w:rsidR="00033810">
        <w:rPr>
          <w:snapToGrid w:val="0"/>
          <w:szCs w:val="20"/>
        </w:rPr>
        <w:t xml:space="preserve"> </w:t>
      </w:r>
      <w:r w:rsidR="00ED4ED3">
        <w:rPr>
          <w:snapToGrid w:val="0"/>
          <w:szCs w:val="20"/>
        </w:rPr>
        <w:t xml:space="preserve">riservando </w:t>
      </w:r>
      <w:r w:rsidR="00033810">
        <w:rPr>
          <w:snapToGrid w:val="0"/>
          <w:szCs w:val="20"/>
        </w:rPr>
        <w:t>appena il 19</w:t>
      </w:r>
      <w:r>
        <w:rPr>
          <w:snapToGrid w:val="0"/>
          <w:szCs w:val="20"/>
        </w:rPr>
        <w:t xml:space="preserve"> percento</w:t>
      </w:r>
      <w:r w:rsidR="00033810">
        <w:rPr>
          <w:snapToGrid w:val="0"/>
          <w:szCs w:val="20"/>
        </w:rPr>
        <w:t xml:space="preserve"> </w:t>
      </w:r>
      <w:r w:rsidR="005A41AA">
        <w:rPr>
          <w:snapToGrid w:val="0"/>
          <w:szCs w:val="20"/>
        </w:rPr>
        <w:t>p</w:t>
      </w:r>
      <w:r w:rsidR="00033810">
        <w:t xml:space="preserve">er </w:t>
      </w:r>
      <w:r w:rsidR="00ED4ED3">
        <w:t xml:space="preserve">gli </w:t>
      </w:r>
      <w:r w:rsidR="00ED4ED3">
        <w:lastRenderedPageBreak/>
        <w:t xml:space="preserve">oneri di amministrazione, </w:t>
      </w:r>
      <w:r w:rsidR="00033810">
        <w:t>coordinamento</w:t>
      </w:r>
      <w:r w:rsidR="00883C14">
        <w:t xml:space="preserve"> e organizzazione</w:t>
      </w:r>
      <w:r w:rsidR="00ED4ED3">
        <w:t>, nell’osservanza di un comportamento virtuoso</w:t>
      </w:r>
      <w:r w:rsidR="00033810">
        <w:t>.</w:t>
      </w:r>
    </w:p>
    <w:p w14:paraId="045351BB" w14:textId="44969C18" w:rsidR="00E33E96" w:rsidRDefault="00297E02" w:rsidP="00F67C60">
      <w:pPr>
        <w:widowControl w:val="0"/>
        <w:spacing w:line="360" w:lineRule="auto"/>
        <w:ind w:left="567" w:right="851" w:firstLine="284"/>
        <w:jc w:val="both"/>
      </w:pPr>
      <w:r>
        <w:t xml:space="preserve">      </w:t>
      </w:r>
      <w:r w:rsidR="00033810">
        <w:t>Le azioni effettuate nel 202</w:t>
      </w:r>
      <w:r w:rsidR="00D75F46">
        <w:t>3</w:t>
      </w:r>
      <w:r w:rsidR="00033810">
        <w:t xml:space="preserve"> hanno ri</w:t>
      </w:r>
      <w:r w:rsidR="00883C14">
        <w:t>conferma</w:t>
      </w:r>
      <w:r w:rsidR="00033810">
        <w:t>to con forza che talune iniziative sono diventate struttura</w:t>
      </w:r>
      <w:r w:rsidR="00883C14">
        <w:t>li</w:t>
      </w:r>
      <w:r w:rsidR="00033810">
        <w:t xml:space="preserve"> e fisse, anche se riviste ed adeguate a</w:t>
      </w:r>
      <w:r w:rsidR="003E7346">
        <w:t>lle nuove necessità de</w:t>
      </w:r>
      <w:r>
        <w:t xml:space="preserve">lle persone con </w:t>
      </w:r>
      <w:r w:rsidR="003E7346">
        <w:t>disabili</w:t>
      </w:r>
      <w:r>
        <w:t>tà</w:t>
      </w:r>
      <w:r w:rsidR="003E7346">
        <w:t xml:space="preserve"> visiv</w:t>
      </w:r>
      <w:r>
        <w:t>e</w:t>
      </w:r>
      <w:r w:rsidR="003E7346">
        <w:t xml:space="preserve">, </w:t>
      </w:r>
      <w:r w:rsidR="002641A9">
        <w:t xml:space="preserve">e </w:t>
      </w:r>
      <w:r w:rsidR="003E7346">
        <w:t xml:space="preserve">una maggiore attenzione è stata riservata alle persone con minorazione aggiuntive ai quali sono stati riservati spazi dedicati anche se </w:t>
      </w:r>
      <w:r>
        <w:t xml:space="preserve">in condizioni gravi e </w:t>
      </w:r>
      <w:r w:rsidR="003E7346">
        <w:t>gravissimi.</w:t>
      </w:r>
    </w:p>
    <w:p w14:paraId="16F3044E" w14:textId="2B84D805" w:rsidR="00725382" w:rsidRDefault="00E33E96" w:rsidP="00F67C60">
      <w:pPr>
        <w:widowControl w:val="0"/>
        <w:spacing w:line="360" w:lineRule="auto"/>
        <w:ind w:left="567" w:right="851" w:firstLine="284"/>
        <w:jc w:val="both"/>
      </w:pPr>
      <w:r>
        <w:t>E’</w:t>
      </w:r>
      <w:r w:rsidR="005E14DB">
        <w:t xml:space="preserve">, inoltre, </w:t>
      </w:r>
      <w:r>
        <w:t>intenzione di questo Istituto creare, nel più breve tempo possibile, una piattaforma da mettere a disposizione delle sedi territoriali per la partecipazione ai bandi.</w:t>
      </w:r>
    </w:p>
    <w:p w14:paraId="1EA782AD" w14:textId="0049D30B" w:rsidR="0001123B" w:rsidRDefault="00297E02" w:rsidP="00F67C60">
      <w:pPr>
        <w:widowControl w:val="0"/>
        <w:spacing w:line="360" w:lineRule="auto"/>
        <w:ind w:left="567" w:right="851" w:firstLine="284"/>
        <w:jc w:val="both"/>
      </w:pPr>
      <w:r>
        <w:t xml:space="preserve">      </w:t>
      </w:r>
      <w:r w:rsidR="003E7346">
        <w:t>L</w:t>
      </w:r>
      <w:r w:rsidR="00D75F46">
        <w:t xml:space="preserve">’intento è sempre più </w:t>
      </w:r>
      <w:r w:rsidR="003E7346">
        <w:t xml:space="preserve">quello di rafforzare progettualità e investimenti in azioni </w:t>
      </w:r>
      <w:r>
        <w:t>semp</w:t>
      </w:r>
      <w:r w:rsidR="003E7346">
        <w:t>re più rispondenti alla realtà attuale.</w:t>
      </w:r>
      <w:r w:rsidR="00CC421D">
        <w:t xml:space="preserve"> Maggiore attenzione sarà data alla ricerca e alla </w:t>
      </w:r>
      <w:r w:rsidR="00C94D48">
        <w:t>sperimentazione</w:t>
      </w:r>
      <w:r w:rsidR="0001123B">
        <w:t>,</w:t>
      </w:r>
      <w:r w:rsidR="00C94D48">
        <w:t xml:space="preserve"> per</w:t>
      </w:r>
      <w:r w:rsidR="00CC421D">
        <w:t xml:space="preserve"> contribuire ad individuare strumenti che favoriscano una vita sempre più indipendente che includa tutti i disabili visivi</w:t>
      </w:r>
      <w:r w:rsidR="0001123B">
        <w:t>,</w:t>
      </w:r>
      <w:r w:rsidR="00CC421D">
        <w:t xml:space="preserve"> compresi quelli con minorazioni aggiuntive.</w:t>
      </w:r>
    </w:p>
    <w:p w14:paraId="19C6B597" w14:textId="6B03E4C1" w:rsidR="00883C14" w:rsidRDefault="00297E02" w:rsidP="008D2B30">
      <w:pPr>
        <w:widowControl w:val="0"/>
        <w:spacing w:line="360" w:lineRule="auto"/>
        <w:ind w:left="567" w:right="851" w:firstLine="284"/>
        <w:jc w:val="both"/>
      </w:pPr>
      <w:r>
        <w:t xml:space="preserve">      </w:t>
      </w:r>
      <w:r w:rsidR="00CC421D">
        <w:t>Il nostro sforzo, partendo dalle indicazioni dell’</w:t>
      </w:r>
      <w:r w:rsidR="0001123B">
        <w:t>UI</w:t>
      </w:r>
      <w:r w:rsidR="00CC421D">
        <w:t>C</w:t>
      </w:r>
      <w:r w:rsidR="00604942">
        <w:t xml:space="preserve">I, dovrà essere indirizzato a difendere e tutelare le nostre risorse finanziarie per non vanificare gli </w:t>
      </w:r>
      <w:r w:rsidR="00C94D48">
        <w:t>sforzi</w:t>
      </w:r>
      <w:r w:rsidR="00604942">
        <w:t xml:space="preserve"> e le conquiste di questi </w:t>
      </w:r>
      <w:r w:rsidR="002641A9">
        <w:t xml:space="preserve">ultimi </w:t>
      </w:r>
      <w:r w:rsidR="00604942">
        <w:t>anni</w:t>
      </w:r>
      <w:r w:rsidR="00883C14">
        <w:t>.</w:t>
      </w:r>
    </w:p>
    <w:p w14:paraId="7BDFD62F" w14:textId="6C8A5C8B" w:rsidR="007C1D84" w:rsidRDefault="007C1D84" w:rsidP="008D2B30">
      <w:pPr>
        <w:widowControl w:val="0"/>
        <w:spacing w:line="360" w:lineRule="auto"/>
        <w:ind w:left="567" w:right="851" w:firstLine="284"/>
        <w:jc w:val="both"/>
        <w:rPr>
          <w:snapToGrid w:val="0"/>
          <w:szCs w:val="20"/>
        </w:rPr>
      </w:pPr>
    </w:p>
    <w:p w14:paraId="25C98BBB" w14:textId="7C9488A7" w:rsidR="00297E02" w:rsidRDefault="00297E02" w:rsidP="00297E02">
      <w:pPr>
        <w:spacing w:line="340" w:lineRule="exact"/>
        <w:jc w:val="both"/>
        <w:rPr>
          <w:b/>
        </w:rPr>
      </w:pPr>
      <w:r>
        <w:rPr>
          <w:b/>
        </w:rPr>
        <w:t xml:space="preserve">          Mario Barbuto- Presidente Nazionale</w:t>
      </w:r>
    </w:p>
    <w:p w14:paraId="130D3F0E" w14:textId="77777777" w:rsidR="00297E02" w:rsidRPr="008D2B30" w:rsidRDefault="00297E02" w:rsidP="008D2B30">
      <w:pPr>
        <w:widowControl w:val="0"/>
        <w:spacing w:line="360" w:lineRule="auto"/>
        <w:ind w:left="567" w:right="851" w:firstLine="284"/>
        <w:jc w:val="both"/>
        <w:rPr>
          <w:snapToGrid w:val="0"/>
          <w:szCs w:val="20"/>
        </w:rPr>
      </w:pPr>
    </w:p>
    <w:sectPr w:rsidR="00297E02" w:rsidRPr="008D2B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764B9"/>
    <w:multiLevelType w:val="hybridMultilevel"/>
    <w:tmpl w:val="D0A284AE"/>
    <w:lvl w:ilvl="0" w:tplc="04100001">
      <w:start w:val="1"/>
      <w:numFmt w:val="bullet"/>
      <w:lvlText w:val=""/>
      <w:lvlJc w:val="left"/>
      <w:pPr>
        <w:tabs>
          <w:tab w:val="num" w:pos="1287"/>
        </w:tabs>
        <w:ind w:left="1287" w:hanging="360"/>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4CF05C7A"/>
    <w:multiLevelType w:val="hybridMultilevel"/>
    <w:tmpl w:val="352E741C"/>
    <w:lvl w:ilvl="0" w:tplc="0C009950">
      <w:numFmt w:val="bullet"/>
      <w:lvlText w:val="-"/>
      <w:lvlJc w:val="left"/>
      <w:pPr>
        <w:ind w:left="1211" w:hanging="360"/>
      </w:pPr>
      <w:rPr>
        <w:rFonts w:ascii="Times New Roman" w:eastAsia="Times New Roman" w:hAnsi="Times New Roman" w:cs="Times New Roman"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F4B"/>
    <w:rsid w:val="00006E6A"/>
    <w:rsid w:val="00007CA6"/>
    <w:rsid w:val="0001123B"/>
    <w:rsid w:val="000227CE"/>
    <w:rsid w:val="000312D9"/>
    <w:rsid w:val="00033810"/>
    <w:rsid w:val="000348DD"/>
    <w:rsid w:val="00040EF7"/>
    <w:rsid w:val="000430A8"/>
    <w:rsid w:val="0004354C"/>
    <w:rsid w:val="00052A11"/>
    <w:rsid w:val="00052CDA"/>
    <w:rsid w:val="00064245"/>
    <w:rsid w:val="00065D7F"/>
    <w:rsid w:val="00070957"/>
    <w:rsid w:val="00074563"/>
    <w:rsid w:val="00082BB3"/>
    <w:rsid w:val="00085FF3"/>
    <w:rsid w:val="00094B9D"/>
    <w:rsid w:val="0009762E"/>
    <w:rsid w:val="000B1F79"/>
    <w:rsid w:val="000C45D3"/>
    <w:rsid w:val="000D452D"/>
    <w:rsid w:val="000E2830"/>
    <w:rsid w:val="000E29B5"/>
    <w:rsid w:val="000F220D"/>
    <w:rsid w:val="000F2CB5"/>
    <w:rsid w:val="00123914"/>
    <w:rsid w:val="00125F27"/>
    <w:rsid w:val="00126F8B"/>
    <w:rsid w:val="00134852"/>
    <w:rsid w:val="00134F0C"/>
    <w:rsid w:val="00134FAE"/>
    <w:rsid w:val="0014139C"/>
    <w:rsid w:val="00164A9D"/>
    <w:rsid w:val="00170F0A"/>
    <w:rsid w:val="00175860"/>
    <w:rsid w:val="00176550"/>
    <w:rsid w:val="0018609D"/>
    <w:rsid w:val="00186114"/>
    <w:rsid w:val="00192C57"/>
    <w:rsid w:val="001B5AB9"/>
    <w:rsid w:val="001B7815"/>
    <w:rsid w:val="001C07F8"/>
    <w:rsid w:val="001C4748"/>
    <w:rsid w:val="001D659E"/>
    <w:rsid w:val="001D7227"/>
    <w:rsid w:val="001F45CC"/>
    <w:rsid w:val="001F5E86"/>
    <w:rsid w:val="001F78E0"/>
    <w:rsid w:val="00203475"/>
    <w:rsid w:val="002101DD"/>
    <w:rsid w:val="002641A9"/>
    <w:rsid w:val="00271BFB"/>
    <w:rsid w:val="00275346"/>
    <w:rsid w:val="00297E02"/>
    <w:rsid w:val="002C1E5A"/>
    <w:rsid w:val="002C5C5A"/>
    <w:rsid w:val="002D62AE"/>
    <w:rsid w:val="002E16F3"/>
    <w:rsid w:val="002F2BDC"/>
    <w:rsid w:val="002F2EC1"/>
    <w:rsid w:val="00307419"/>
    <w:rsid w:val="00313BCF"/>
    <w:rsid w:val="00316830"/>
    <w:rsid w:val="003207B6"/>
    <w:rsid w:val="00321170"/>
    <w:rsid w:val="0037169A"/>
    <w:rsid w:val="003759FD"/>
    <w:rsid w:val="00384879"/>
    <w:rsid w:val="00393A36"/>
    <w:rsid w:val="003A08B8"/>
    <w:rsid w:val="003A255A"/>
    <w:rsid w:val="003B4154"/>
    <w:rsid w:val="003B6171"/>
    <w:rsid w:val="003C4473"/>
    <w:rsid w:val="003D5DC2"/>
    <w:rsid w:val="003D7B0F"/>
    <w:rsid w:val="003E6DAE"/>
    <w:rsid w:val="003E7346"/>
    <w:rsid w:val="003F3F4D"/>
    <w:rsid w:val="00401AA8"/>
    <w:rsid w:val="00405FE7"/>
    <w:rsid w:val="00415241"/>
    <w:rsid w:val="004242A9"/>
    <w:rsid w:val="00446616"/>
    <w:rsid w:val="004633AC"/>
    <w:rsid w:val="0046416E"/>
    <w:rsid w:val="00483812"/>
    <w:rsid w:val="0048708E"/>
    <w:rsid w:val="004A27B8"/>
    <w:rsid w:val="004A7B0A"/>
    <w:rsid w:val="004B3EDF"/>
    <w:rsid w:val="004B4749"/>
    <w:rsid w:val="004D0485"/>
    <w:rsid w:val="004D665B"/>
    <w:rsid w:val="004E4543"/>
    <w:rsid w:val="005015A7"/>
    <w:rsid w:val="00505475"/>
    <w:rsid w:val="00506A18"/>
    <w:rsid w:val="005202CD"/>
    <w:rsid w:val="005208CB"/>
    <w:rsid w:val="00521F4B"/>
    <w:rsid w:val="00532148"/>
    <w:rsid w:val="0054086C"/>
    <w:rsid w:val="005533AB"/>
    <w:rsid w:val="00557015"/>
    <w:rsid w:val="005656C2"/>
    <w:rsid w:val="00571381"/>
    <w:rsid w:val="00572F1E"/>
    <w:rsid w:val="005A41AA"/>
    <w:rsid w:val="005A4B01"/>
    <w:rsid w:val="005B04F3"/>
    <w:rsid w:val="005B1461"/>
    <w:rsid w:val="005B5FC4"/>
    <w:rsid w:val="005C1A9F"/>
    <w:rsid w:val="005D55CC"/>
    <w:rsid w:val="005D667E"/>
    <w:rsid w:val="005E14DB"/>
    <w:rsid w:val="005E5803"/>
    <w:rsid w:val="005E6702"/>
    <w:rsid w:val="005F5620"/>
    <w:rsid w:val="005F5D66"/>
    <w:rsid w:val="00604942"/>
    <w:rsid w:val="0060711B"/>
    <w:rsid w:val="00621118"/>
    <w:rsid w:val="00621516"/>
    <w:rsid w:val="00622329"/>
    <w:rsid w:val="00630CB9"/>
    <w:rsid w:val="00633E34"/>
    <w:rsid w:val="00641128"/>
    <w:rsid w:val="00663FF7"/>
    <w:rsid w:val="006644B5"/>
    <w:rsid w:val="006717AA"/>
    <w:rsid w:val="00673A51"/>
    <w:rsid w:val="006956FA"/>
    <w:rsid w:val="00697DCD"/>
    <w:rsid w:val="006F0A44"/>
    <w:rsid w:val="00700D2C"/>
    <w:rsid w:val="00702329"/>
    <w:rsid w:val="00711A6A"/>
    <w:rsid w:val="00725382"/>
    <w:rsid w:val="00730974"/>
    <w:rsid w:val="00735904"/>
    <w:rsid w:val="00740902"/>
    <w:rsid w:val="00754015"/>
    <w:rsid w:val="00776B31"/>
    <w:rsid w:val="00791669"/>
    <w:rsid w:val="00797FAB"/>
    <w:rsid w:val="007A3CF0"/>
    <w:rsid w:val="007B0240"/>
    <w:rsid w:val="007C09C8"/>
    <w:rsid w:val="007C1D84"/>
    <w:rsid w:val="007C484B"/>
    <w:rsid w:val="007D1310"/>
    <w:rsid w:val="007D4F16"/>
    <w:rsid w:val="007E067F"/>
    <w:rsid w:val="00801A16"/>
    <w:rsid w:val="00801AE3"/>
    <w:rsid w:val="0082056E"/>
    <w:rsid w:val="008370C1"/>
    <w:rsid w:val="0085171E"/>
    <w:rsid w:val="00860DC5"/>
    <w:rsid w:val="00867580"/>
    <w:rsid w:val="00867B9B"/>
    <w:rsid w:val="0087578E"/>
    <w:rsid w:val="00883C14"/>
    <w:rsid w:val="008A17D4"/>
    <w:rsid w:val="008B2A60"/>
    <w:rsid w:val="008C5B28"/>
    <w:rsid w:val="008D09E3"/>
    <w:rsid w:val="008D2B30"/>
    <w:rsid w:val="008E6616"/>
    <w:rsid w:val="008F3CF7"/>
    <w:rsid w:val="009018F7"/>
    <w:rsid w:val="009177D2"/>
    <w:rsid w:val="00917C8C"/>
    <w:rsid w:val="00930EA8"/>
    <w:rsid w:val="00934E4F"/>
    <w:rsid w:val="009439CB"/>
    <w:rsid w:val="00945288"/>
    <w:rsid w:val="00945FDE"/>
    <w:rsid w:val="00973BB6"/>
    <w:rsid w:val="009826E5"/>
    <w:rsid w:val="009A1638"/>
    <w:rsid w:val="009B6BC2"/>
    <w:rsid w:val="009D2E2F"/>
    <w:rsid w:val="009D2EE3"/>
    <w:rsid w:val="009E01A4"/>
    <w:rsid w:val="009E5B60"/>
    <w:rsid w:val="009F73DB"/>
    <w:rsid w:val="00A04C87"/>
    <w:rsid w:val="00A1005B"/>
    <w:rsid w:val="00A1273C"/>
    <w:rsid w:val="00A36ED9"/>
    <w:rsid w:val="00A37D40"/>
    <w:rsid w:val="00A435A3"/>
    <w:rsid w:val="00A557CE"/>
    <w:rsid w:val="00A64192"/>
    <w:rsid w:val="00A64216"/>
    <w:rsid w:val="00A6671B"/>
    <w:rsid w:val="00A90794"/>
    <w:rsid w:val="00AA3D75"/>
    <w:rsid w:val="00AA64EE"/>
    <w:rsid w:val="00AB5994"/>
    <w:rsid w:val="00AD2D15"/>
    <w:rsid w:val="00AF0E51"/>
    <w:rsid w:val="00B20916"/>
    <w:rsid w:val="00B25FBD"/>
    <w:rsid w:val="00B27517"/>
    <w:rsid w:val="00B32C65"/>
    <w:rsid w:val="00B4663B"/>
    <w:rsid w:val="00B46D68"/>
    <w:rsid w:val="00B67C8E"/>
    <w:rsid w:val="00B717AC"/>
    <w:rsid w:val="00B7330A"/>
    <w:rsid w:val="00B84DB5"/>
    <w:rsid w:val="00B84FFB"/>
    <w:rsid w:val="00B94CF2"/>
    <w:rsid w:val="00BB024A"/>
    <w:rsid w:val="00BB0C8B"/>
    <w:rsid w:val="00BB3717"/>
    <w:rsid w:val="00BB377D"/>
    <w:rsid w:val="00BC6CD7"/>
    <w:rsid w:val="00BD2C77"/>
    <w:rsid w:val="00BD3848"/>
    <w:rsid w:val="00BD5F06"/>
    <w:rsid w:val="00BD7530"/>
    <w:rsid w:val="00BF067F"/>
    <w:rsid w:val="00BF2A3F"/>
    <w:rsid w:val="00C02006"/>
    <w:rsid w:val="00C56A29"/>
    <w:rsid w:val="00C7622B"/>
    <w:rsid w:val="00C9086E"/>
    <w:rsid w:val="00C91076"/>
    <w:rsid w:val="00C94D48"/>
    <w:rsid w:val="00C9765D"/>
    <w:rsid w:val="00CA1078"/>
    <w:rsid w:val="00CA2335"/>
    <w:rsid w:val="00CA5E6C"/>
    <w:rsid w:val="00CA5F5B"/>
    <w:rsid w:val="00CB391E"/>
    <w:rsid w:val="00CC421D"/>
    <w:rsid w:val="00CC615A"/>
    <w:rsid w:val="00CD115A"/>
    <w:rsid w:val="00CE15F4"/>
    <w:rsid w:val="00CE786D"/>
    <w:rsid w:val="00CF1ADD"/>
    <w:rsid w:val="00CF2333"/>
    <w:rsid w:val="00CF6A9A"/>
    <w:rsid w:val="00D006B1"/>
    <w:rsid w:val="00D101F1"/>
    <w:rsid w:val="00D25D51"/>
    <w:rsid w:val="00D26DC1"/>
    <w:rsid w:val="00D27A29"/>
    <w:rsid w:val="00D35E35"/>
    <w:rsid w:val="00D436C0"/>
    <w:rsid w:val="00D454EB"/>
    <w:rsid w:val="00D4708F"/>
    <w:rsid w:val="00D47BF8"/>
    <w:rsid w:val="00D515D7"/>
    <w:rsid w:val="00D53031"/>
    <w:rsid w:val="00D54572"/>
    <w:rsid w:val="00D62E3A"/>
    <w:rsid w:val="00D66E09"/>
    <w:rsid w:val="00D72606"/>
    <w:rsid w:val="00D752BF"/>
    <w:rsid w:val="00D75F46"/>
    <w:rsid w:val="00D974ED"/>
    <w:rsid w:val="00DA197C"/>
    <w:rsid w:val="00DA699D"/>
    <w:rsid w:val="00DA7E01"/>
    <w:rsid w:val="00DB62C0"/>
    <w:rsid w:val="00DC2F3D"/>
    <w:rsid w:val="00DC76E1"/>
    <w:rsid w:val="00DD3234"/>
    <w:rsid w:val="00DE4C16"/>
    <w:rsid w:val="00DE6F5F"/>
    <w:rsid w:val="00DF3405"/>
    <w:rsid w:val="00DF438E"/>
    <w:rsid w:val="00E033D0"/>
    <w:rsid w:val="00E11000"/>
    <w:rsid w:val="00E13E2A"/>
    <w:rsid w:val="00E15C78"/>
    <w:rsid w:val="00E324F9"/>
    <w:rsid w:val="00E33E96"/>
    <w:rsid w:val="00E33ECA"/>
    <w:rsid w:val="00E42776"/>
    <w:rsid w:val="00E55C4E"/>
    <w:rsid w:val="00E6020E"/>
    <w:rsid w:val="00E61EDC"/>
    <w:rsid w:val="00E63DE3"/>
    <w:rsid w:val="00E8035A"/>
    <w:rsid w:val="00E93F4D"/>
    <w:rsid w:val="00E969D0"/>
    <w:rsid w:val="00EA0A97"/>
    <w:rsid w:val="00EA26D0"/>
    <w:rsid w:val="00EB416F"/>
    <w:rsid w:val="00ED4ED3"/>
    <w:rsid w:val="00ED6967"/>
    <w:rsid w:val="00ED7A47"/>
    <w:rsid w:val="00EE258D"/>
    <w:rsid w:val="00EF2420"/>
    <w:rsid w:val="00F20C8E"/>
    <w:rsid w:val="00F25242"/>
    <w:rsid w:val="00F35C6C"/>
    <w:rsid w:val="00F41352"/>
    <w:rsid w:val="00F46A7D"/>
    <w:rsid w:val="00F67C60"/>
    <w:rsid w:val="00F82F7E"/>
    <w:rsid w:val="00F90765"/>
    <w:rsid w:val="00F9787C"/>
    <w:rsid w:val="00FF4808"/>
    <w:rsid w:val="00FF5A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E5E"/>
  <w15:chartTrackingRefBased/>
  <w15:docId w15:val="{7ABB9B69-9EC4-4632-9A11-05CE02CA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21F4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dyText21">
    <w:name w:val="Body Text 21"/>
    <w:basedOn w:val="Normale"/>
    <w:uiPriority w:val="99"/>
    <w:rsid w:val="004242A9"/>
    <w:pPr>
      <w:widowControl w:val="0"/>
      <w:spacing w:line="480" w:lineRule="auto"/>
      <w:jc w:val="both"/>
    </w:pPr>
    <w:rPr>
      <w:rFonts w:ascii="Courier New" w:hAnsi="Courier New"/>
      <w:snapToGrid w:val="0"/>
      <w:szCs w:val="20"/>
    </w:rPr>
  </w:style>
  <w:style w:type="character" w:styleId="Collegamentoipertestuale">
    <w:name w:val="Hyperlink"/>
    <w:uiPriority w:val="99"/>
    <w:rsid w:val="0048708E"/>
    <w:rPr>
      <w:color w:val="0000FF"/>
      <w:u w:val="single"/>
    </w:rPr>
  </w:style>
  <w:style w:type="character" w:customStyle="1" w:styleId="Nessuno">
    <w:name w:val="Nessuno"/>
    <w:rsid w:val="00FF4808"/>
    <w:rPr>
      <w:lang w:val="it-IT"/>
    </w:rPr>
  </w:style>
  <w:style w:type="paragraph" w:styleId="Paragrafoelenco">
    <w:name w:val="List Paragraph"/>
    <w:basedOn w:val="Normale"/>
    <w:uiPriority w:val="34"/>
    <w:qFormat/>
    <w:rsid w:val="00B209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411557">
      <w:bodyDiv w:val="1"/>
      <w:marLeft w:val="0"/>
      <w:marRight w:val="0"/>
      <w:marTop w:val="0"/>
      <w:marBottom w:val="0"/>
      <w:divBdr>
        <w:top w:val="none" w:sz="0" w:space="0" w:color="auto"/>
        <w:left w:val="none" w:sz="0" w:space="0" w:color="auto"/>
        <w:bottom w:val="none" w:sz="0" w:space="0" w:color="auto"/>
        <w:right w:val="none" w:sz="0" w:space="0" w:color="auto"/>
      </w:divBdr>
    </w:div>
    <w:div w:id="176121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14</Pages>
  <Words>3738</Words>
  <Characters>21312</Characters>
  <Application>Microsoft Office Word</Application>
  <DocSecurity>0</DocSecurity>
  <Lines>177</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Di Cresce</dc:creator>
  <cp:keywords/>
  <dc:description/>
  <cp:lastModifiedBy>Caterina Di Cresce</cp:lastModifiedBy>
  <cp:revision>10</cp:revision>
  <dcterms:created xsi:type="dcterms:W3CDTF">2024-04-17T08:12:00Z</dcterms:created>
  <dcterms:modified xsi:type="dcterms:W3CDTF">2024-05-08T07:55:00Z</dcterms:modified>
</cp:coreProperties>
</file>